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32" w:rsidRDefault="006F3932" w:rsidP="002E41E0">
      <w:pPr>
        <w:suppressAutoHyphens/>
        <w:jc w:val="both"/>
        <w:rPr>
          <w:color w:val="000000"/>
          <w:szCs w:val="24"/>
          <w:lang w:val="et-EE"/>
        </w:rPr>
      </w:pPr>
    </w:p>
    <w:p w:rsidR="002E41E0" w:rsidRDefault="00D75E1E" w:rsidP="002E41E0">
      <w:pPr>
        <w:pStyle w:val="Pealkiri3"/>
        <w:numPr>
          <w:ilvl w:val="2"/>
          <w:numId w:val="1"/>
        </w:numPr>
        <w:tabs>
          <w:tab w:val="left" w:pos="1077"/>
        </w:tabs>
        <w:suppressAutoHyphens/>
        <w:jc w:val="both"/>
        <w:rPr>
          <w:szCs w:val="24"/>
          <w:lang w:val="et-EE"/>
        </w:rPr>
      </w:pPr>
      <w:r>
        <w:rPr>
          <w:color w:val="000000"/>
          <w:sz w:val="24"/>
          <w:szCs w:val="24"/>
          <w:lang w:val="et-EE"/>
        </w:rPr>
        <w:t>Türi R</w:t>
      </w:r>
      <w:r w:rsidR="002E41E0">
        <w:rPr>
          <w:color w:val="000000"/>
          <w:sz w:val="24"/>
          <w:szCs w:val="24"/>
          <w:lang w:val="et-EE"/>
        </w:rPr>
        <w:t xml:space="preserve">aamatukogu </w:t>
      </w:r>
      <w:r w:rsidR="009905B2">
        <w:rPr>
          <w:color w:val="000000"/>
          <w:sz w:val="24"/>
          <w:szCs w:val="24"/>
          <w:lang w:val="et-EE"/>
        </w:rPr>
        <w:t>tegevusaruanne</w:t>
      </w:r>
      <w:r w:rsidR="002E41E0">
        <w:rPr>
          <w:color w:val="000000"/>
          <w:sz w:val="24"/>
          <w:szCs w:val="24"/>
          <w:lang w:val="et-EE"/>
        </w:rPr>
        <w:t xml:space="preserve"> </w:t>
      </w:r>
      <w:r w:rsidR="002E41E0">
        <w:rPr>
          <w:sz w:val="24"/>
          <w:szCs w:val="24"/>
          <w:lang w:val="et-EE"/>
        </w:rPr>
        <w:t>201</w:t>
      </w:r>
      <w:r w:rsidR="00021B2A">
        <w:rPr>
          <w:sz w:val="24"/>
          <w:szCs w:val="24"/>
          <w:lang w:val="et-EE"/>
        </w:rPr>
        <w:t>9</w:t>
      </w:r>
    </w:p>
    <w:p w:rsidR="002E41E0" w:rsidRDefault="002E41E0" w:rsidP="002E41E0">
      <w:pPr>
        <w:tabs>
          <w:tab w:val="left" w:pos="1077"/>
        </w:tabs>
        <w:jc w:val="both"/>
        <w:rPr>
          <w:b/>
          <w:i/>
          <w:szCs w:val="24"/>
          <w:lang w:val="et-EE"/>
        </w:rPr>
      </w:pPr>
    </w:p>
    <w:p w:rsidR="002E41E0" w:rsidRDefault="002E41E0" w:rsidP="002E41E0">
      <w:pPr>
        <w:tabs>
          <w:tab w:val="left" w:pos="1077"/>
        </w:tabs>
        <w:jc w:val="both"/>
        <w:rPr>
          <w:b/>
          <w:szCs w:val="24"/>
          <w:lang w:val="et-EE"/>
        </w:rPr>
      </w:pPr>
      <w:r>
        <w:rPr>
          <w:b/>
          <w:szCs w:val="24"/>
          <w:lang w:val="et-EE"/>
        </w:rPr>
        <w:t>1.Põhilised tegevussuunad</w:t>
      </w:r>
    </w:p>
    <w:p w:rsidR="00156B1F" w:rsidRDefault="00156B1F" w:rsidP="002E41E0">
      <w:pPr>
        <w:tabs>
          <w:tab w:val="left" w:pos="1077"/>
        </w:tabs>
        <w:jc w:val="both"/>
        <w:rPr>
          <w:szCs w:val="24"/>
          <w:lang w:val="et-EE"/>
        </w:rPr>
      </w:pPr>
    </w:p>
    <w:p w:rsidR="00D67CF9" w:rsidRDefault="00963686" w:rsidP="002E41E0">
      <w:pPr>
        <w:tabs>
          <w:tab w:val="left" w:pos="1077"/>
        </w:tabs>
        <w:jc w:val="both"/>
        <w:rPr>
          <w:szCs w:val="24"/>
          <w:lang w:val="et-EE"/>
        </w:rPr>
      </w:pPr>
      <w:r>
        <w:rPr>
          <w:szCs w:val="24"/>
          <w:lang w:val="et-EE"/>
        </w:rPr>
        <w:t>Türi valla raamatukogud</w:t>
      </w:r>
      <w:r w:rsidR="00A74113">
        <w:rPr>
          <w:szCs w:val="24"/>
          <w:lang w:val="et-EE"/>
        </w:rPr>
        <w:t xml:space="preserve">e missiooniks on kujundada inimeste lugemisharjumisi, toetada elukestvat õpet ja tagada ligipääs informatsioonile, teadmistele ja kultuurile. Kõik Türi valla raamatukogud on ajaga kaasaskäivad ning kasutajate vajadustest lähtuvad info- ja kultuurikeskused, täites maapiirkondades sageli ka kogukonnakeskuse ülesandeid. </w:t>
      </w:r>
    </w:p>
    <w:p w:rsidR="00FA2A95" w:rsidRDefault="00FA2A95" w:rsidP="002E41E0">
      <w:pPr>
        <w:tabs>
          <w:tab w:val="left" w:pos="1077"/>
        </w:tabs>
        <w:jc w:val="both"/>
        <w:rPr>
          <w:szCs w:val="24"/>
          <w:lang w:val="et-EE"/>
        </w:rPr>
      </w:pPr>
      <w:r>
        <w:rPr>
          <w:szCs w:val="24"/>
          <w:lang w:val="et-EE"/>
        </w:rPr>
        <w:t xml:space="preserve">Aastast 2020 liitub haldusreformi tulemusena Türi Raamatukoguga Käru ja Väätsa raamatukogud. Sellele eelnesid kokkusaamised ja arutelud ning ühinemist ettevalmistavad tegevused. Türi struktuuriüksuses viidi läbi sanitaarremont, mille käigus </w:t>
      </w:r>
      <w:r w:rsidR="00037C5A">
        <w:rPr>
          <w:szCs w:val="24"/>
          <w:lang w:val="et-EE"/>
        </w:rPr>
        <w:t>said värske ilme</w:t>
      </w:r>
      <w:r>
        <w:rPr>
          <w:szCs w:val="24"/>
          <w:lang w:val="et-EE"/>
        </w:rPr>
        <w:t xml:space="preserve"> seinad ning aknaraamid.</w:t>
      </w:r>
    </w:p>
    <w:p w:rsidR="00A74113" w:rsidRDefault="00A74113" w:rsidP="002E41E0">
      <w:pPr>
        <w:tabs>
          <w:tab w:val="left" w:pos="1077"/>
        </w:tabs>
        <w:jc w:val="both"/>
        <w:rPr>
          <w:szCs w:val="24"/>
          <w:lang w:val="et-EE"/>
        </w:rPr>
      </w:pPr>
      <w:r>
        <w:rPr>
          <w:szCs w:val="24"/>
          <w:lang w:val="et-EE"/>
        </w:rPr>
        <w:t xml:space="preserve">Meie põhilised tegevussuunad 2019. aastal olid: </w:t>
      </w:r>
    </w:p>
    <w:p w:rsidR="0070146F" w:rsidRDefault="0070146F" w:rsidP="0070146F">
      <w:pPr>
        <w:pStyle w:val="Loendilik"/>
        <w:numPr>
          <w:ilvl w:val="0"/>
          <w:numId w:val="5"/>
        </w:numPr>
        <w:tabs>
          <w:tab w:val="left" w:pos="1077"/>
        </w:tabs>
        <w:jc w:val="both"/>
        <w:rPr>
          <w:szCs w:val="24"/>
          <w:lang w:val="et-EE"/>
        </w:rPr>
      </w:pPr>
      <w:r>
        <w:rPr>
          <w:szCs w:val="24"/>
          <w:lang w:val="et-EE"/>
        </w:rPr>
        <w:t>Lastes ja noortes lugemisharjumuste tekitamine ja kujundamine erinevate projektide kaudu.</w:t>
      </w:r>
    </w:p>
    <w:p w:rsidR="0070146F" w:rsidRDefault="0070146F" w:rsidP="0070146F">
      <w:pPr>
        <w:pStyle w:val="Loendilik"/>
        <w:numPr>
          <w:ilvl w:val="0"/>
          <w:numId w:val="5"/>
        </w:numPr>
        <w:tabs>
          <w:tab w:val="left" w:pos="1077"/>
        </w:tabs>
        <w:jc w:val="both"/>
        <w:rPr>
          <w:szCs w:val="24"/>
          <w:lang w:val="et-EE"/>
        </w:rPr>
      </w:pPr>
      <w:r>
        <w:rPr>
          <w:szCs w:val="24"/>
          <w:lang w:val="et-EE"/>
        </w:rPr>
        <w:t>Kirjanduse tutvustamine läbi erinevate sündmuste</w:t>
      </w:r>
    </w:p>
    <w:p w:rsidR="002E41E0" w:rsidRPr="0056485E" w:rsidRDefault="00A74113" w:rsidP="00A74113">
      <w:pPr>
        <w:pStyle w:val="Loendilik"/>
        <w:numPr>
          <w:ilvl w:val="0"/>
          <w:numId w:val="5"/>
        </w:numPr>
        <w:tabs>
          <w:tab w:val="left" w:pos="1077"/>
        </w:tabs>
        <w:jc w:val="both"/>
        <w:rPr>
          <w:lang w:val="et-EE"/>
        </w:rPr>
      </w:pPr>
      <w:r w:rsidRPr="00A74113">
        <w:rPr>
          <w:szCs w:val="24"/>
          <w:lang w:val="et-EE"/>
        </w:rPr>
        <w:t xml:space="preserve">Jätkuv </w:t>
      </w:r>
      <w:r>
        <w:rPr>
          <w:szCs w:val="24"/>
          <w:lang w:val="et-EE"/>
        </w:rPr>
        <w:t xml:space="preserve">kogude korrastamine (vananenud sisuga trükiste, liigses </w:t>
      </w:r>
      <w:proofErr w:type="spellStart"/>
      <w:r>
        <w:rPr>
          <w:szCs w:val="24"/>
          <w:lang w:val="et-EE"/>
        </w:rPr>
        <w:t>eksemplaarsuses</w:t>
      </w:r>
      <w:proofErr w:type="spellEnd"/>
      <w:r>
        <w:rPr>
          <w:szCs w:val="24"/>
          <w:lang w:val="et-EE"/>
        </w:rPr>
        <w:t xml:space="preserve"> trükiste </w:t>
      </w:r>
      <w:r w:rsidR="0070146F">
        <w:rPr>
          <w:szCs w:val="24"/>
          <w:lang w:val="et-EE"/>
        </w:rPr>
        <w:t xml:space="preserve">jne </w:t>
      </w:r>
      <w:r>
        <w:rPr>
          <w:szCs w:val="24"/>
          <w:lang w:val="et-EE"/>
        </w:rPr>
        <w:t>eemaldamine</w:t>
      </w:r>
      <w:r w:rsidR="0070146F">
        <w:rPr>
          <w:szCs w:val="24"/>
          <w:lang w:val="et-EE"/>
        </w:rPr>
        <w:t xml:space="preserve"> fondist)</w:t>
      </w:r>
    </w:p>
    <w:p w:rsidR="0056485E" w:rsidRPr="00246D47" w:rsidRDefault="0056485E" w:rsidP="00A74113">
      <w:pPr>
        <w:pStyle w:val="Loendilik"/>
        <w:numPr>
          <w:ilvl w:val="0"/>
          <w:numId w:val="5"/>
        </w:numPr>
        <w:tabs>
          <w:tab w:val="left" w:pos="1077"/>
        </w:tabs>
        <w:jc w:val="both"/>
        <w:rPr>
          <w:lang w:val="et-EE"/>
        </w:rPr>
      </w:pPr>
      <w:r>
        <w:rPr>
          <w:szCs w:val="24"/>
          <w:lang w:val="et-EE"/>
        </w:rPr>
        <w:t>Elukestva õppe toetamine, koolituste korraldamine</w:t>
      </w:r>
      <w:r w:rsidR="00222308">
        <w:rPr>
          <w:szCs w:val="24"/>
          <w:lang w:val="et-EE"/>
        </w:rPr>
        <w:t xml:space="preserve"> (IT vaatlik</w:t>
      </w:r>
      <w:r w:rsidR="002C5BE1">
        <w:rPr>
          <w:szCs w:val="24"/>
          <w:lang w:val="et-EE"/>
        </w:rPr>
        <w:t xml:space="preserve"> ja arvuti individuaalõppetunnid </w:t>
      </w:r>
      <w:r w:rsidR="00222308">
        <w:rPr>
          <w:szCs w:val="24"/>
          <w:lang w:val="et-EE"/>
        </w:rPr>
        <w:t xml:space="preserve"> Türi raamatukogus</w:t>
      </w:r>
      <w:r w:rsidR="00B039BC">
        <w:rPr>
          <w:szCs w:val="24"/>
          <w:lang w:val="et-EE"/>
        </w:rPr>
        <w:t xml:space="preserve">, kasutajakoolitused kooliõpilastele </w:t>
      </w:r>
      <w:proofErr w:type="spellStart"/>
      <w:r w:rsidR="00B039BC">
        <w:rPr>
          <w:szCs w:val="24"/>
          <w:lang w:val="et-EE"/>
        </w:rPr>
        <w:t>Laupal</w:t>
      </w:r>
      <w:proofErr w:type="spellEnd"/>
      <w:r w:rsidR="00B039BC">
        <w:rPr>
          <w:szCs w:val="24"/>
          <w:lang w:val="et-EE"/>
        </w:rPr>
        <w:t xml:space="preserve"> ja Oisus</w:t>
      </w:r>
      <w:r w:rsidR="00222308">
        <w:rPr>
          <w:szCs w:val="24"/>
          <w:lang w:val="et-EE"/>
        </w:rPr>
        <w:t>)</w:t>
      </w:r>
    </w:p>
    <w:p w:rsidR="00246D47" w:rsidRDefault="00246D47" w:rsidP="00A74113">
      <w:pPr>
        <w:pStyle w:val="Loendilik"/>
        <w:numPr>
          <w:ilvl w:val="0"/>
          <w:numId w:val="5"/>
        </w:numPr>
        <w:tabs>
          <w:tab w:val="left" w:pos="1077"/>
        </w:tabs>
        <w:jc w:val="both"/>
        <w:rPr>
          <w:lang w:val="et-EE"/>
        </w:rPr>
      </w:pPr>
      <w:r>
        <w:rPr>
          <w:lang w:val="et-EE"/>
        </w:rPr>
        <w:t>Osalemine kogukondlikel üritustel</w:t>
      </w:r>
    </w:p>
    <w:p w:rsidR="00246D47" w:rsidRDefault="00246D47" w:rsidP="00A74113">
      <w:pPr>
        <w:pStyle w:val="Loendilik"/>
        <w:numPr>
          <w:ilvl w:val="0"/>
          <w:numId w:val="5"/>
        </w:numPr>
        <w:tabs>
          <w:tab w:val="left" w:pos="1077"/>
        </w:tabs>
        <w:jc w:val="both"/>
        <w:rPr>
          <w:lang w:val="et-EE"/>
        </w:rPr>
      </w:pPr>
      <w:r>
        <w:rPr>
          <w:lang w:val="et-EE"/>
        </w:rPr>
        <w:t>Türil asuva struktuuriüksuse välistrepi ja siseruumide remont</w:t>
      </w:r>
      <w:r w:rsidR="00C80E2C">
        <w:rPr>
          <w:lang w:val="et-EE"/>
        </w:rPr>
        <w:t>.</w:t>
      </w:r>
    </w:p>
    <w:p w:rsidR="00DD7E80" w:rsidRDefault="00DD7E80" w:rsidP="002E41E0">
      <w:pPr>
        <w:tabs>
          <w:tab w:val="left" w:pos="1077"/>
        </w:tabs>
        <w:jc w:val="both"/>
        <w:rPr>
          <w:szCs w:val="24"/>
          <w:lang w:val="et-EE"/>
        </w:rPr>
      </w:pPr>
    </w:p>
    <w:p w:rsidR="00D17925" w:rsidRPr="00226CF1" w:rsidRDefault="00D17925" w:rsidP="00F306E8">
      <w:pPr>
        <w:tabs>
          <w:tab w:val="left" w:pos="1077"/>
        </w:tabs>
        <w:jc w:val="both"/>
        <w:rPr>
          <w:szCs w:val="24"/>
          <w:lang w:val="et-EE"/>
        </w:rPr>
      </w:pPr>
    </w:p>
    <w:p w:rsidR="002E41E0" w:rsidRDefault="00D14990" w:rsidP="002E41E0">
      <w:pPr>
        <w:tabs>
          <w:tab w:val="left" w:pos="1077"/>
        </w:tabs>
        <w:jc w:val="both"/>
        <w:rPr>
          <w:b/>
          <w:szCs w:val="24"/>
          <w:u w:val="single"/>
          <w:lang w:val="et-EE"/>
        </w:rPr>
      </w:pPr>
      <w:r w:rsidRPr="00D14990">
        <w:rPr>
          <w:b/>
          <w:szCs w:val="24"/>
          <w:u w:val="single"/>
          <w:lang w:val="et-EE"/>
        </w:rPr>
        <w:t>Komplekteerimine ja lugejateenindus</w:t>
      </w:r>
    </w:p>
    <w:p w:rsidR="00BE6F38" w:rsidRDefault="00BE6F38" w:rsidP="002E41E0">
      <w:pPr>
        <w:tabs>
          <w:tab w:val="left" w:pos="1077"/>
        </w:tabs>
        <w:jc w:val="both"/>
        <w:rPr>
          <w:szCs w:val="24"/>
          <w:lang w:val="et-EE"/>
        </w:rPr>
      </w:pPr>
    </w:p>
    <w:p w:rsidR="00D14990" w:rsidRPr="00961E32" w:rsidRDefault="00D14990" w:rsidP="00D14990">
      <w:pPr>
        <w:jc w:val="both"/>
        <w:rPr>
          <w:b/>
          <w:szCs w:val="24"/>
          <w:lang w:eastAsia="et-EE"/>
        </w:rPr>
      </w:pPr>
      <w:r w:rsidRPr="00961E32">
        <w:rPr>
          <w:b/>
          <w:szCs w:val="24"/>
          <w:lang w:eastAsia="et-EE"/>
        </w:rPr>
        <w:t>2017</w:t>
      </w:r>
    </w:p>
    <w:p w:rsidR="00D14990" w:rsidRPr="00961E32" w:rsidRDefault="00D14990" w:rsidP="00D14990">
      <w:pPr>
        <w:jc w:val="both"/>
        <w:rPr>
          <w:szCs w:val="24"/>
          <w:lang w:eastAsia="et-EE"/>
        </w:rPr>
      </w:pPr>
    </w:p>
    <w:tbl>
      <w:tblPr>
        <w:tblStyle w:val="Kontuurtabel"/>
        <w:tblW w:w="0" w:type="auto"/>
        <w:tblLook w:val="04A0"/>
      </w:tblPr>
      <w:tblGrid>
        <w:gridCol w:w="1670"/>
        <w:gridCol w:w="1523"/>
        <w:gridCol w:w="1513"/>
        <w:gridCol w:w="1527"/>
        <w:gridCol w:w="1530"/>
        <w:gridCol w:w="1525"/>
      </w:tblGrid>
      <w:tr w:rsidR="00D14990" w:rsidRPr="00961E32" w:rsidTr="00221666">
        <w:tc>
          <w:tcPr>
            <w:tcW w:w="1670" w:type="dxa"/>
          </w:tcPr>
          <w:p w:rsidR="00D14990" w:rsidRPr="00961E32" w:rsidRDefault="00D14990" w:rsidP="00221666">
            <w:pPr>
              <w:jc w:val="center"/>
              <w:rPr>
                <w:b/>
                <w:sz w:val="24"/>
                <w:szCs w:val="24"/>
                <w:lang w:eastAsia="et-EE"/>
              </w:rPr>
            </w:pPr>
            <w:proofErr w:type="spellStart"/>
            <w:r w:rsidRPr="00961E32">
              <w:rPr>
                <w:b/>
                <w:sz w:val="24"/>
                <w:szCs w:val="24"/>
                <w:lang w:eastAsia="et-EE"/>
              </w:rPr>
              <w:t>Raamatukogu</w:t>
            </w:r>
            <w:proofErr w:type="spellEnd"/>
            <w:r w:rsidRPr="00961E32">
              <w:rPr>
                <w:b/>
                <w:sz w:val="24"/>
                <w:szCs w:val="24"/>
                <w:lang w:eastAsia="et-EE"/>
              </w:rPr>
              <w:t xml:space="preserve"> </w:t>
            </w:r>
            <w:proofErr w:type="spellStart"/>
            <w:r w:rsidRPr="00961E32">
              <w:rPr>
                <w:b/>
                <w:sz w:val="24"/>
                <w:szCs w:val="24"/>
                <w:lang w:eastAsia="et-EE"/>
              </w:rPr>
              <w:t>nimi</w:t>
            </w:r>
            <w:proofErr w:type="spellEnd"/>
          </w:p>
        </w:tc>
        <w:tc>
          <w:tcPr>
            <w:tcW w:w="1523" w:type="dxa"/>
          </w:tcPr>
          <w:p w:rsidR="00D14990" w:rsidRPr="00961E32" w:rsidRDefault="00D14990" w:rsidP="00221666">
            <w:pPr>
              <w:jc w:val="center"/>
              <w:rPr>
                <w:b/>
                <w:sz w:val="24"/>
                <w:szCs w:val="24"/>
                <w:lang w:eastAsia="et-EE"/>
              </w:rPr>
            </w:pPr>
            <w:proofErr w:type="spellStart"/>
            <w:r w:rsidRPr="00961E32">
              <w:rPr>
                <w:b/>
                <w:sz w:val="24"/>
                <w:szCs w:val="24"/>
                <w:lang w:eastAsia="et-EE"/>
              </w:rPr>
              <w:t>Raamatud</w:t>
            </w:r>
            <w:proofErr w:type="spellEnd"/>
          </w:p>
        </w:tc>
        <w:tc>
          <w:tcPr>
            <w:tcW w:w="1513" w:type="dxa"/>
          </w:tcPr>
          <w:p w:rsidR="00D14990" w:rsidRPr="00961E32" w:rsidRDefault="00D14990" w:rsidP="00221666">
            <w:pPr>
              <w:jc w:val="center"/>
              <w:rPr>
                <w:b/>
                <w:sz w:val="24"/>
                <w:szCs w:val="24"/>
                <w:lang w:eastAsia="et-EE"/>
              </w:rPr>
            </w:pPr>
            <w:proofErr w:type="spellStart"/>
            <w:r w:rsidRPr="00961E32">
              <w:rPr>
                <w:b/>
                <w:sz w:val="24"/>
                <w:szCs w:val="24"/>
                <w:lang w:eastAsia="et-EE"/>
              </w:rPr>
              <w:t>Lugejad</w:t>
            </w:r>
            <w:proofErr w:type="spellEnd"/>
          </w:p>
        </w:tc>
        <w:tc>
          <w:tcPr>
            <w:tcW w:w="1527" w:type="dxa"/>
          </w:tcPr>
          <w:p w:rsidR="00D14990" w:rsidRPr="00961E32" w:rsidRDefault="00D14990" w:rsidP="00221666">
            <w:pPr>
              <w:jc w:val="center"/>
              <w:rPr>
                <w:b/>
                <w:sz w:val="24"/>
                <w:szCs w:val="24"/>
                <w:lang w:eastAsia="et-EE"/>
              </w:rPr>
            </w:pPr>
            <w:proofErr w:type="spellStart"/>
            <w:r w:rsidRPr="00961E32">
              <w:rPr>
                <w:b/>
                <w:sz w:val="24"/>
                <w:szCs w:val="24"/>
                <w:lang w:eastAsia="et-EE"/>
              </w:rPr>
              <w:t>Külastused</w:t>
            </w:r>
            <w:proofErr w:type="spellEnd"/>
          </w:p>
        </w:tc>
        <w:tc>
          <w:tcPr>
            <w:tcW w:w="1530" w:type="dxa"/>
          </w:tcPr>
          <w:p w:rsidR="00D14990" w:rsidRPr="00961E32" w:rsidRDefault="00D14990" w:rsidP="00221666">
            <w:pPr>
              <w:jc w:val="center"/>
              <w:rPr>
                <w:b/>
                <w:sz w:val="24"/>
                <w:szCs w:val="24"/>
                <w:lang w:eastAsia="et-EE"/>
              </w:rPr>
            </w:pPr>
            <w:proofErr w:type="spellStart"/>
            <w:r w:rsidRPr="00961E32">
              <w:rPr>
                <w:b/>
                <w:sz w:val="24"/>
                <w:szCs w:val="24"/>
                <w:lang w:eastAsia="et-EE"/>
              </w:rPr>
              <w:t>Laenutused</w:t>
            </w:r>
            <w:proofErr w:type="spellEnd"/>
          </w:p>
        </w:tc>
        <w:tc>
          <w:tcPr>
            <w:tcW w:w="1525" w:type="dxa"/>
          </w:tcPr>
          <w:p w:rsidR="00D14990" w:rsidRPr="00961E32" w:rsidRDefault="00D14990" w:rsidP="00221666">
            <w:pPr>
              <w:jc w:val="center"/>
              <w:rPr>
                <w:b/>
                <w:sz w:val="24"/>
                <w:szCs w:val="24"/>
                <w:lang w:eastAsia="et-EE"/>
              </w:rPr>
            </w:pPr>
            <w:proofErr w:type="spellStart"/>
            <w:r w:rsidRPr="00961E32">
              <w:rPr>
                <w:b/>
                <w:sz w:val="24"/>
                <w:szCs w:val="24"/>
                <w:lang w:eastAsia="et-EE"/>
              </w:rPr>
              <w:t>Elanike</w:t>
            </w:r>
            <w:proofErr w:type="spellEnd"/>
            <w:r w:rsidRPr="00961E32">
              <w:rPr>
                <w:b/>
                <w:sz w:val="24"/>
                <w:szCs w:val="24"/>
                <w:lang w:eastAsia="et-EE"/>
              </w:rPr>
              <w:t xml:space="preserve"> </w:t>
            </w:r>
            <w:proofErr w:type="spellStart"/>
            <w:r w:rsidRPr="00961E32">
              <w:rPr>
                <w:b/>
                <w:sz w:val="24"/>
                <w:szCs w:val="24"/>
                <w:lang w:eastAsia="et-EE"/>
              </w:rPr>
              <w:t>arv</w:t>
            </w:r>
            <w:proofErr w:type="spellEnd"/>
            <w:r w:rsidRPr="00961E32">
              <w:rPr>
                <w:b/>
                <w:sz w:val="24"/>
                <w:szCs w:val="24"/>
                <w:lang w:eastAsia="et-EE"/>
              </w:rPr>
              <w:t xml:space="preserve"> 31.12.2016</w:t>
            </w:r>
          </w:p>
        </w:tc>
      </w:tr>
      <w:tr w:rsidR="00D14990" w:rsidRPr="00961E32"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Türi</w:t>
            </w:r>
            <w:proofErr w:type="spellEnd"/>
          </w:p>
        </w:tc>
        <w:tc>
          <w:tcPr>
            <w:tcW w:w="1523" w:type="dxa"/>
          </w:tcPr>
          <w:p w:rsidR="00D14990" w:rsidRPr="00961E32" w:rsidRDefault="00D14990" w:rsidP="00221666">
            <w:pPr>
              <w:jc w:val="both"/>
              <w:rPr>
                <w:sz w:val="24"/>
                <w:szCs w:val="24"/>
                <w:lang w:eastAsia="et-EE"/>
              </w:rPr>
            </w:pPr>
            <w:r w:rsidRPr="00961E32">
              <w:rPr>
                <w:sz w:val="24"/>
                <w:szCs w:val="24"/>
                <w:lang w:eastAsia="et-EE"/>
              </w:rPr>
              <w:t>59 350</w:t>
            </w:r>
          </w:p>
        </w:tc>
        <w:tc>
          <w:tcPr>
            <w:tcW w:w="1513" w:type="dxa"/>
          </w:tcPr>
          <w:p w:rsidR="00D14990" w:rsidRPr="00961E32" w:rsidRDefault="00D14990" w:rsidP="00221666">
            <w:pPr>
              <w:jc w:val="both"/>
              <w:rPr>
                <w:sz w:val="24"/>
                <w:szCs w:val="24"/>
                <w:lang w:eastAsia="et-EE"/>
              </w:rPr>
            </w:pPr>
            <w:r w:rsidRPr="00961E32">
              <w:rPr>
                <w:sz w:val="24"/>
                <w:szCs w:val="24"/>
                <w:lang w:eastAsia="et-EE"/>
              </w:rPr>
              <w:t>2</w:t>
            </w:r>
            <w:r>
              <w:rPr>
                <w:sz w:val="24"/>
                <w:szCs w:val="24"/>
                <w:lang w:eastAsia="et-EE"/>
              </w:rPr>
              <w:t xml:space="preserve"> </w:t>
            </w:r>
            <w:r w:rsidRPr="00961E32">
              <w:rPr>
                <w:sz w:val="24"/>
                <w:szCs w:val="24"/>
                <w:lang w:eastAsia="et-EE"/>
              </w:rPr>
              <w:t>214</w:t>
            </w:r>
          </w:p>
        </w:tc>
        <w:tc>
          <w:tcPr>
            <w:tcW w:w="1527" w:type="dxa"/>
          </w:tcPr>
          <w:p w:rsidR="00D14990" w:rsidRPr="00961E32" w:rsidRDefault="00D14990" w:rsidP="00221666">
            <w:pPr>
              <w:jc w:val="both"/>
              <w:rPr>
                <w:sz w:val="24"/>
                <w:szCs w:val="24"/>
                <w:lang w:eastAsia="et-EE"/>
              </w:rPr>
            </w:pPr>
            <w:r w:rsidRPr="00961E32">
              <w:rPr>
                <w:sz w:val="24"/>
                <w:szCs w:val="24"/>
                <w:lang w:eastAsia="et-EE"/>
              </w:rPr>
              <w:t>36 129</w:t>
            </w:r>
          </w:p>
        </w:tc>
        <w:tc>
          <w:tcPr>
            <w:tcW w:w="1530" w:type="dxa"/>
          </w:tcPr>
          <w:p w:rsidR="00D14990" w:rsidRPr="00961E32" w:rsidRDefault="00D14990" w:rsidP="00221666">
            <w:pPr>
              <w:jc w:val="both"/>
              <w:rPr>
                <w:sz w:val="24"/>
                <w:szCs w:val="24"/>
                <w:lang w:eastAsia="et-EE"/>
              </w:rPr>
            </w:pPr>
            <w:r w:rsidRPr="00961E32">
              <w:rPr>
                <w:sz w:val="24"/>
                <w:szCs w:val="24"/>
                <w:lang w:eastAsia="et-EE"/>
              </w:rPr>
              <w:t>68 773</w:t>
            </w:r>
          </w:p>
        </w:tc>
        <w:tc>
          <w:tcPr>
            <w:tcW w:w="1525" w:type="dxa"/>
          </w:tcPr>
          <w:p w:rsidR="00D14990" w:rsidRPr="00961E32" w:rsidRDefault="00D14990" w:rsidP="00221666">
            <w:pPr>
              <w:jc w:val="both"/>
              <w:rPr>
                <w:sz w:val="24"/>
                <w:szCs w:val="24"/>
                <w:lang w:eastAsia="et-EE"/>
              </w:rPr>
            </w:pPr>
            <w:r w:rsidRPr="00961E32">
              <w:rPr>
                <w:sz w:val="24"/>
                <w:szCs w:val="24"/>
                <w:lang w:eastAsia="et-EE"/>
              </w:rPr>
              <w:t>6 116</w:t>
            </w:r>
          </w:p>
        </w:tc>
      </w:tr>
      <w:tr w:rsidR="00D14990" w:rsidRPr="00961E32"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Oisu</w:t>
            </w:r>
            <w:proofErr w:type="spellEnd"/>
          </w:p>
        </w:tc>
        <w:tc>
          <w:tcPr>
            <w:tcW w:w="1523" w:type="dxa"/>
          </w:tcPr>
          <w:p w:rsidR="00D14990" w:rsidRPr="00961E32" w:rsidRDefault="00D14990" w:rsidP="00221666">
            <w:pPr>
              <w:jc w:val="both"/>
              <w:rPr>
                <w:sz w:val="24"/>
                <w:szCs w:val="24"/>
                <w:lang w:eastAsia="et-EE"/>
              </w:rPr>
            </w:pPr>
            <w:r w:rsidRPr="00961E32">
              <w:rPr>
                <w:sz w:val="24"/>
                <w:szCs w:val="24"/>
                <w:lang w:eastAsia="et-EE"/>
              </w:rPr>
              <w:t>28 032</w:t>
            </w:r>
          </w:p>
        </w:tc>
        <w:tc>
          <w:tcPr>
            <w:tcW w:w="1513" w:type="dxa"/>
          </w:tcPr>
          <w:p w:rsidR="00D14990" w:rsidRPr="00961E32" w:rsidRDefault="00D14990" w:rsidP="00221666">
            <w:pPr>
              <w:jc w:val="both"/>
              <w:rPr>
                <w:sz w:val="24"/>
                <w:szCs w:val="24"/>
                <w:lang w:eastAsia="et-EE"/>
              </w:rPr>
            </w:pPr>
            <w:r w:rsidRPr="00961E32">
              <w:rPr>
                <w:sz w:val="24"/>
                <w:szCs w:val="24"/>
                <w:lang w:eastAsia="et-EE"/>
              </w:rPr>
              <w:t>394</w:t>
            </w:r>
          </w:p>
        </w:tc>
        <w:tc>
          <w:tcPr>
            <w:tcW w:w="1527" w:type="dxa"/>
          </w:tcPr>
          <w:p w:rsidR="00D14990" w:rsidRPr="00961E32" w:rsidRDefault="00D14990" w:rsidP="00221666">
            <w:pPr>
              <w:jc w:val="both"/>
              <w:rPr>
                <w:sz w:val="24"/>
                <w:szCs w:val="24"/>
                <w:lang w:eastAsia="et-EE"/>
              </w:rPr>
            </w:pPr>
            <w:r w:rsidRPr="00961E32">
              <w:rPr>
                <w:sz w:val="24"/>
                <w:szCs w:val="24"/>
                <w:lang w:eastAsia="et-EE"/>
              </w:rPr>
              <w:t>12 543</w:t>
            </w:r>
          </w:p>
        </w:tc>
        <w:tc>
          <w:tcPr>
            <w:tcW w:w="1530" w:type="dxa"/>
          </w:tcPr>
          <w:p w:rsidR="00D14990" w:rsidRPr="00961E32" w:rsidRDefault="00D14990" w:rsidP="00221666">
            <w:pPr>
              <w:jc w:val="both"/>
              <w:rPr>
                <w:sz w:val="24"/>
                <w:szCs w:val="24"/>
                <w:lang w:eastAsia="et-EE"/>
              </w:rPr>
            </w:pPr>
            <w:r w:rsidRPr="00961E32">
              <w:rPr>
                <w:sz w:val="24"/>
                <w:szCs w:val="24"/>
                <w:lang w:eastAsia="et-EE"/>
              </w:rPr>
              <w:t>13 638</w:t>
            </w:r>
          </w:p>
        </w:tc>
        <w:tc>
          <w:tcPr>
            <w:tcW w:w="1525" w:type="dxa"/>
          </w:tcPr>
          <w:p w:rsidR="00D14990" w:rsidRPr="00961E32" w:rsidRDefault="00D14990" w:rsidP="00221666">
            <w:pPr>
              <w:jc w:val="both"/>
              <w:rPr>
                <w:sz w:val="24"/>
                <w:szCs w:val="24"/>
                <w:lang w:eastAsia="et-EE"/>
              </w:rPr>
            </w:pPr>
            <w:r w:rsidRPr="00961E32">
              <w:rPr>
                <w:sz w:val="24"/>
                <w:szCs w:val="24"/>
                <w:lang w:eastAsia="et-EE"/>
              </w:rPr>
              <w:t>1 153</w:t>
            </w:r>
          </w:p>
        </w:tc>
      </w:tr>
      <w:tr w:rsidR="00D14990" w:rsidRPr="00961E32"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Laupa</w:t>
            </w:r>
            <w:proofErr w:type="spellEnd"/>
          </w:p>
        </w:tc>
        <w:tc>
          <w:tcPr>
            <w:tcW w:w="1523" w:type="dxa"/>
          </w:tcPr>
          <w:p w:rsidR="00D14990" w:rsidRPr="00961E32" w:rsidRDefault="00D14990" w:rsidP="00221666">
            <w:pPr>
              <w:jc w:val="both"/>
              <w:rPr>
                <w:sz w:val="24"/>
                <w:szCs w:val="24"/>
                <w:lang w:eastAsia="et-EE"/>
              </w:rPr>
            </w:pPr>
            <w:r w:rsidRPr="00961E32">
              <w:rPr>
                <w:sz w:val="24"/>
                <w:szCs w:val="24"/>
                <w:lang w:eastAsia="et-EE"/>
              </w:rPr>
              <w:t>14 760</w:t>
            </w:r>
          </w:p>
        </w:tc>
        <w:tc>
          <w:tcPr>
            <w:tcW w:w="1513" w:type="dxa"/>
          </w:tcPr>
          <w:p w:rsidR="00D14990" w:rsidRPr="00961E32" w:rsidRDefault="00D14990" w:rsidP="00221666">
            <w:pPr>
              <w:jc w:val="both"/>
              <w:rPr>
                <w:sz w:val="24"/>
                <w:szCs w:val="24"/>
                <w:lang w:eastAsia="et-EE"/>
              </w:rPr>
            </w:pPr>
            <w:r w:rsidRPr="00961E32">
              <w:rPr>
                <w:sz w:val="24"/>
                <w:szCs w:val="24"/>
                <w:lang w:eastAsia="et-EE"/>
              </w:rPr>
              <w:t>209</w:t>
            </w:r>
          </w:p>
        </w:tc>
        <w:tc>
          <w:tcPr>
            <w:tcW w:w="1527" w:type="dxa"/>
          </w:tcPr>
          <w:p w:rsidR="00D14990" w:rsidRPr="00961E32" w:rsidRDefault="00D14990" w:rsidP="00221666">
            <w:pPr>
              <w:jc w:val="both"/>
              <w:rPr>
                <w:sz w:val="24"/>
                <w:szCs w:val="24"/>
                <w:lang w:eastAsia="et-EE"/>
              </w:rPr>
            </w:pPr>
            <w:r w:rsidRPr="00961E32">
              <w:rPr>
                <w:sz w:val="24"/>
                <w:szCs w:val="24"/>
                <w:lang w:eastAsia="et-EE"/>
              </w:rPr>
              <w:t>9 716</w:t>
            </w:r>
          </w:p>
        </w:tc>
        <w:tc>
          <w:tcPr>
            <w:tcW w:w="1530" w:type="dxa"/>
          </w:tcPr>
          <w:p w:rsidR="00D14990" w:rsidRPr="00961E32" w:rsidRDefault="00D14990" w:rsidP="00221666">
            <w:pPr>
              <w:jc w:val="both"/>
              <w:rPr>
                <w:sz w:val="24"/>
                <w:szCs w:val="24"/>
                <w:lang w:eastAsia="et-EE"/>
              </w:rPr>
            </w:pPr>
            <w:r w:rsidRPr="00961E32">
              <w:rPr>
                <w:sz w:val="24"/>
                <w:szCs w:val="24"/>
                <w:lang w:eastAsia="et-EE"/>
              </w:rPr>
              <w:t>4 523</w:t>
            </w:r>
          </w:p>
        </w:tc>
        <w:tc>
          <w:tcPr>
            <w:tcW w:w="1525" w:type="dxa"/>
          </w:tcPr>
          <w:p w:rsidR="00D14990" w:rsidRPr="00961E32" w:rsidRDefault="00D14990" w:rsidP="00221666">
            <w:pPr>
              <w:jc w:val="both"/>
              <w:rPr>
                <w:sz w:val="24"/>
                <w:szCs w:val="24"/>
                <w:lang w:eastAsia="et-EE"/>
              </w:rPr>
            </w:pPr>
            <w:r w:rsidRPr="00961E32">
              <w:rPr>
                <w:sz w:val="24"/>
                <w:szCs w:val="24"/>
                <w:lang w:eastAsia="et-EE"/>
              </w:rPr>
              <w:t>1 207</w:t>
            </w:r>
          </w:p>
        </w:tc>
      </w:tr>
      <w:tr w:rsidR="00D14990" w:rsidRPr="00961E32" w:rsidTr="00221666">
        <w:tc>
          <w:tcPr>
            <w:tcW w:w="1670" w:type="dxa"/>
          </w:tcPr>
          <w:p w:rsidR="00D14990" w:rsidRPr="00961E32" w:rsidRDefault="00D14990" w:rsidP="00221666">
            <w:pPr>
              <w:jc w:val="both"/>
              <w:rPr>
                <w:b/>
                <w:sz w:val="24"/>
                <w:szCs w:val="24"/>
                <w:lang w:eastAsia="et-EE"/>
              </w:rPr>
            </w:pPr>
            <w:r w:rsidRPr="00961E32">
              <w:rPr>
                <w:b/>
                <w:sz w:val="24"/>
                <w:szCs w:val="24"/>
                <w:lang w:eastAsia="et-EE"/>
              </w:rPr>
              <w:t>Kabala</w:t>
            </w:r>
          </w:p>
        </w:tc>
        <w:tc>
          <w:tcPr>
            <w:tcW w:w="1523" w:type="dxa"/>
          </w:tcPr>
          <w:p w:rsidR="00D14990" w:rsidRPr="00961E32" w:rsidRDefault="00D14990" w:rsidP="00221666">
            <w:pPr>
              <w:jc w:val="both"/>
              <w:rPr>
                <w:sz w:val="24"/>
                <w:szCs w:val="24"/>
                <w:lang w:eastAsia="et-EE"/>
              </w:rPr>
            </w:pPr>
            <w:r w:rsidRPr="00961E32">
              <w:rPr>
                <w:sz w:val="24"/>
                <w:szCs w:val="24"/>
                <w:lang w:eastAsia="et-EE"/>
              </w:rPr>
              <w:t>10 718</w:t>
            </w:r>
          </w:p>
        </w:tc>
        <w:tc>
          <w:tcPr>
            <w:tcW w:w="1513" w:type="dxa"/>
          </w:tcPr>
          <w:p w:rsidR="00D14990" w:rsidRPr="00961E32" w:rsidRDefault="00D14990" w:rsidP="00221666">
            <w:pPr>
              <w:jc w:val="both"/>
              <w:rPr>
                <w:sz w:val="24"/>
                <w:szCs w:val="24"/>
                <w:lang w:eastAsia="et-EE"/>
              </w:rPr>
            </w:pPr>
            <w:r w:rsidRPr="00961E32">
              <w:rPr>
                <w:sz w:val="24"/>
                <w:szCs w:val="24"/>
                <w:lang w:eastAsia="et-EE"/>
              </w:rPr>
              <w:t>110</w:t>
            </w:r>
          </w:p>
        </w:tc>
        <w:tc>
          <w:tcPr>
            <w:tcW w:w="1527" w:type="dxa"/>
          </w:tcPr>
          <w:p w:rsidR="00D14990" w:rsidRPr="00961E32" w:rsidRDefault="00D14990" w:rsidP="00221666">
            <w:pPr>
              <w:jc w:val="both"/>
              <w:rPr>
                <w:sz w:val="24"/>
                <w:szCs w:val="24"/>
                <w:lang w:eastAsia="et-EE"/>
              </w:rPr>
            </w:pPr>
            <w:r w:rsidRPr="00961E32">
              <w:rPr>
                <w:sz w:val="24"/>
                <w:szCs w:val="24"/>
                <w:lang w:eastAsia="et-EE"/>
              </w:rPr>
              <w:t>2 297</w:t>
            </w:r>
          </w:p>
        </w:tc>
        <w:tc>
          <w:tcPr>
            <w:tcW w:w="1530" w:type="dxa"/>
          </w:tcPr>
          <w:p w:rsidR="00D14990" w:rsidRPr="00961E32" w:rsidRDefault="00D14990" w:rsidP="00221666">
            <w:pPr>
              <w:jc w:val="both"/>
              <w:rPr>
                <w:sz w:val="24"/>
                <w:szCs w:val="24"/>
                <w:lang w:eastAsia="et-EE"/>
              </w:rPr>
            </w:pPr>
            <w:r w:rsidRPr="00961E32">
              <w:rPr>
                <w:sz w:val="24"/>
                <w:szCs w:val="24"/>
                <w:lang w:eastAsia="et-EE"/>
              </w:rPr>
              <w:t>4 047</w:t>
            </w:r>
          </w:p>
        </w:tc>
        <w:tc>
          <w:tcPr>
            <w:tcW w:w="1525" w:type="dxa"/>
          </w:tcPr>
          <w:p w:rsidR="00D14990" w:rsidRPr="00961E32" w:rsidRDefault="00D14990" w:rsidP="00221666">
            <w:pPr>
              <w:jc w:val="both"/>
              <w:rPr>
                <w:sz w:val="24"/>
                <w:szCs w:val="24"/>
                <w:lang w:eastAsia="et-EE"/>
              </w:rPr>
            </w:pPr>
            <w:r w:rsidRPr="00961E32">
              <w:rPr>
                <w:sz w:val="24"/>
                <w:szCs w:val="24"/>
                <w:lang w:eastAsia="et-EE"/>
              </w:rPr>
              <w:t>440</w:t>
            </w:r>
          </w:p>
        </w:tc>
      </w:tr>
      <w:tr w:rsidR="00D14990" w:rsidRPr="00961E32"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Kahala</w:t>
            </w:r>
            <w:proofErr w:type="spellEnd"/>
          </w:p>
        </w:tc>
        <w:tc>
          <w:tcPr>
            <w:tcW w:w="1523" w:type="dxa"/>
          </w:tcPr>
          <w:p w:rsidR="00D14990" w:rsidRPr="00961E32" w:rsidRDefault="00D14990" w:rsidP="00221666">
            <w:pPr>
              <w:jc w:val="both"/>
              <w:rPr>
                <w:sz w:val="24"/>
                <w:szCs w:val="24"/>
                <w:lang w:eastAsia="et-EE"/>
              </w:rPr>
            </w:pPr>
            <w:r w:rsidRPr="00961E32">
              <w:rPr>
                <w:sz w:val="24"/>
                <w:szCs w:val="24"/>
                <w:lang w:eastAsia="et-EE"/>
              </w:rPr>
              <w:t>7 677</w:t>
            </w:r>
          </w:p>
        </w:tc>
        <w:tc>
          <w:tcPr>
            <w:tcW w:w="1513" w:type="dxa"/>
          </w:tcPr>
          <w:p w:rsidR="00D14990" w:rsidRPr="00961E32" w:rsidRDefault="00D14990" w:rsidP="00221666">
            <w:pPr>
              <w:jc w:val="both"/>
              <w:rPr>
                <w:sz w:val="24"/>
                <w:szCs w:val="24"/>
                <w:lang w:eastAsia="et-EE"/>
              </w:rPr>
            </w:pPr>
            <w:r w:rsidRPr="00961E32">
              <w:rPr>
                <w:sz w:val="24"/>
                <w:szCs w:val="24"/>
                <w:lang w:eastAsia="et-EE"/>
              </w:rPr>
              <w:t>94</w:t>
            </w:r>
          </w:p>
        </w:tc>
        <w:tc>
          <w:tcPr>
            <w:tcW w:w="1527" w:type="dxa"/>
          </w:tcPr>
          <w:p w:rsidR="00D14990" w:rsidRPr="00961E32" w:rsidRDefault="00D14990" w:rsidP="00221666">
            <w:pPr>
              <w:jc w:val="both"/>
              <w:rPr>
                <w:sz w:val="24"/>
                <w:szCs w:val="24"/>
                <w:lang w:eastAsia="et-EE"/>
              </w:rPr>
            </w:pPr>
            <w:r w:rsidRPr="00961E32">
              <w:rPr>
                <w:sz w:val="24"/>
                <w:szCs w:val="24"/>
                <w:lang w:eastAsia="et-EE"/>
              </w:rPr>
              <w:t>3 789</w:t>
            </w:r>
          </w:p>
        </w:tc>
        <w:tc>
          <w:tcPr>
            <w:tcW w:w="1530" w:type="dxa"/>
          </w:tcPr>
          <w:p w:rsidR="00D14990" w:rsidRPr="00961E32" w:rsidRDefault="00D14990" w:rsidP="00221666">
            <w:pPr>
              <w:jc w:val="both"/>
              <w:rPr>
                <w:sz w:val="24"/>
                <w:szCs w:val="24"/>
                <w:lang w:eastAsia="et-EE"/>
              </w:rPr>
            </w:pPr>
            <w:r w:rsidRPr="00961E32">
              <w:rPr>
                <w:sz w:val="24"/>
                <w:szCs w:val="24"/>
                <w:lang w:eastAsia="et-EE"/>
              </w:rPr>
              <w:t>8 258</w:t>
            </w:r>
          </w:p>
        </w:tc>
        <w:tc>
          <w:tcPr>
            <w:tcW w:w="1525" w:type="dxa"/>
          </w:tcPr>
          <w:p w:rsidR="00D14990" w:rsidRPr="00961E32" w:rsidRDefault="00D14990" w:rsidP="00221666">
            <w:pPr>
              <w:jc w:val="both"/>
              <w:rPr>
                <w:sz w:val="24"/>
                <w:szCs w:val="24"/>
                <w:lang w:eastAsia="et-EE"/>
              </w:rPr>
            </w:pPr>
            <w:r w:rsidRPr="00961E32">
              <w:rPr>
                <w:sz w:val="24"/>
                <w:szCs w:val="24"/>
                <w:lang w:eastAsia="et-EE"/>
              </w:rPr>
              <w:t>316</w:t>
            </w:r>
          </w:p>
        </w:tc>
      </w:tr>
    </w:tbl>
    <w:p w:rsidR="00D14990" w:rsidRPr="00961E32" w:rsidRDefault="00D14990" w:rsidP="00D14990">
      <w:pPr>
        <w:jc w:val="both"/>
        <w:rPr>
          <w:szCs w:val="24"/>
          <w:lang w:eastAsia="et-EE"/>
        </w:rPr>
      </w:pPr>
    </w:p>
    <w:p w:rsidR="00D14990" w:rsidRPr="00961E32" w:rsidRDefault="00D14990" w:rsidP="00D14990">
      <w:pPr>
        <w:jc w:val="both"/>
        <w:rPr>
          <w:b/>
          <w:szCs w:val="24"/>
          <w:lang w:eastAsia="et-EE"/>
        </w:rPr>
      </w:pPr>
      <w:r w:rsidRPr="00961E32">
        <w:rPr>
          <w:b/>
          <w:szCs w:val="24"/>
          <w:lang w:eastAsia="et-EE"/>
        </w:rPr>
        <w:t>2018</w:t>
      </w:r>
    </w:p>
    <w:p w:rsidR="00D14990" w:rsidRPr="00961E32" w:rsidRDefault="00D14990" w:rsidP="00D14990">
      <w:pPr>
        <w:jc w:val="both"/>
        <w:rPr>
          <w:szCs w:val="24"/>
          <w:lang w:eastAsia="et-EE"/>
        </w:rPr>
      </w:pPr>
    </w:p>
    <w:tbl>
      <w:tblPr>
        <w:tblStyle w:val="Kontuurtabel"/>
        <w:tblW w:w="0" w:type="auto"/>
        <w:tblLook w:val="04A0"/>
      </w:tblPr>
      <w:tblGrid>
        <w:gridCol w:w="1670"/>
        <w:gridCol w:w="1523"/>
        <w:gridCol w:w="1513"/>
        <w:gridCol w:w="1527"/>
        <w:gridCol w:w="1530"/>
        <w:gridCol w:w="1525"/>
      </w:tblGrid>
      <w:tr w:rsidR="00D14990" w:rsidRPr="00961E32" w:rsidTr="00221666">
        <w:tc>
          <w:tcPr>
            <w:tcW w:w="1670" w:type="dxa"/>
          </w:tcPr>
          <w:p w:rsidR="00D14990" w:rsidRPr="00961E32" w:rsidRDefault="00D14990" w:rsidP="00221666">
            <w:pPr>
              <w:jc w:val="center"/>
              <w:rPr>
                <w:b/>
                <w:sz w:val="24"/>
                <w:szCs w:val="24"/>
                <w:lang w:eastAsia="et-EE"/>
              </w:rPr>
            </w:pPr>
            <w:proofErr w:type="spellStart"/>
            <w:r w:rsidRPr="00961E32">
              <w:rPr>
                <w:b/>
                <w:sz w:val="24"/>
                <w:szCs w:val="24"/>
                <w:lang w:eastAsia="et-EE"/>
              </w:rPr>
              <w:t>Raamatukogu</w:t>
            </w:r>
            <w:proofErr w:type="spellEnd"/>
            <w:r w:rsidRPr="00961E32">
              <w:rPr>
                <w:b/>
                <w:sz w:val="24"/>
                <w:szCs w:val="24"/>
                <w:lang w:eastAsia="et-EE"/>
              </w:rPr>
              <w:t xml:space="preserve"> </w:t>
            </w:r>
            <w:proofErr w:type="spellStart"/>
            <w:r w:rsidRPr="00961E32">
              <w:rPr>
                <w:b/>
                <w:sz w:val="24"/>
                <w:szCs w:val="24"/>
                <w:lang w:eastAsia="et-EE"/>
              </w:rPr>
              <w:t>nimi</w:t>
            </w:r>
            <w:proofErr w:type="spellEnd"/>
          </w:p>
        </w:tc>
        <w:tc>
          <w:tcPr>
            <w:tcW w:w="1523" w:type="dxa"/>
          </w:tcPr>
          <w:p w:rsidR="00D14990" w:rsidRPr="00961E32" w:rsidRDefault="00D14990" w:rsidP="00221666">
            <w:pPr>
              <w:jc w:val="center"/>
              <w:rPr>
                <w:b/>
                <w:sz w:val="24"/>
                <w:szCs w:val="24"/>
                <w:lang w:eastAsia="et-EE"/>
              </w:rPr>
            </w:pPr>
            <w:proofErr w:type="spellStart"/>
            <w:r w:rsidRPr="00961E32">
              <w:rPr>
                <w:b/>
                <w:sz w:val="24"/>
                <w:szCs w:val="24"/>
                <w:lang w:eastAsia="et-EE"/>
              </w:rPr>
              <w:t>Raamatud</w:t>
            </w:r>
            <w:proofErr w:type="spellEnd"/>
          </w:p>
        </w:tc>
        <w:tc>
          <w:tcPr>
            <w:tcW w:w="1513" w:type="dxa"/>
          </w:tcPr>
          <w:p w:rsidR="00D14990" w:rsidRPr="00961E32" w:rsidRDefault="00D14990" w:rsidP="00221666">
            <w:pPr>
              <w:jc w:val="center"/>
              <w:rPr>
                <w:b/>
                <w:sz w:val="24"/>
                <w:szCs w:val="24"/>
                <w:lang w:eastAsia="et-EE"/>
              </w:rPr>
            </w:pPr>
            <w:proofErr w:type="spellStart"/>
            <w:r w:rsidRPr="00961E32">
              <w:rPr>
                <w:b/>
                <w:sz w:val="24"/>
                <w:szCs w:val="24"/>
                <w:lang w:eastAsia="et-EE"/>
              </w:rPr>
              <w:t>Lugejad</w:t>
            </w:r>
            <w:proofErr w:type="spellEnd"/>
          </w:p>
        </w:tc>
        <w:tc>
          <w:tcPr>
            <w:tcW w:w="1527" w:type="dxa"/>
          </w:tcPr>
          <w:p w:rsidR="00D14990" w:rsidRPr="00961E32" w:rsidRDefault="00D14990" w:rsidP="00221666">
            <w:pPr>
              <w:jc w:val="center"/>
              <w:rPr>
                <w:b/>
                <w:sz w:val="24"/>
                <w:szCs w:val="24"/>
                <w:lang w:eastAsia="et-EE"/>
              </w:rPr>
            </w:pPr>
            <w:proofErr w:type="spellStart"/>
            <w:r w:rsidRPr="00961E32">
              <w:rPr>
                <w:b/>
                <w:sz w:val="24"/>
                <w:szCs w:val="24"/>
                <w:lang w:eastAsia="et-EE"/>
              </w:rPr>
              <w:t>Külastused</w:t>
            </w:r>
            <w:proofErr w:type="spellEnd"/>
          </w:p>
        </w:tc>
        <w:tc>
          <w:tcPr>
            <w:tcW w:w="1530" w:type="dxa"/>
          </w:tcPr>
          <w:p w:rsidR="00D14990" w:rsidRPr="00961E32" w:rsidRDefault="00D14990" w:rsidP="00221666">
            <w:pPr>
              <w:jc w:val="center"/>
              <w:rPr>
                <w:b/>
                <w:sz w:val="24"/>
                <w:szCs w:val="24"/>
                <w:lang w:eastAsia="et-EE"/>
              </w:rPr>
            </w:pPr>
            <w:proofErr w:type="spellStart"/>
            <w:r w:rsidRPr="00961E32">
              <w:rPr>
                <w:b/>
                <w:sz w:val="24"/>
                <w:szCs w:val="24"/>
                <w:lang w:eastAsia="et-EE"/>
              </w:rPr>
              <w:t>Laenutused</w:t>
            </w:r>
            <w:proofErr w:type="spellEnd"/>
          </w:p>
          <w:p w:rsidR="00D14990" w:rsidRPr="00961E32" w:rsidRDefault="00D14990" w:rsidP="00221666">
            <w:pPr>
              <w:jc w:val="center"/>
              <w:rPr>
                <w:b/>
                <w:sz w:val="24"/>
                <w:szCs w:val="24"/>
                <w:lang w:eastAsia="et-EE"/>
              </w:rPr>
            </w:pPr>
            <w:proofErr w:type="spellStart"/>
            <w:r w:rsidRPr="00961E32">
              <w:rPr>
                <w:b/>
                <w:sz w:val="24"/>
                <w:szCs w:val="24"/>
                <w:lang w:eastAsia="et-EE"/>
              </w:rPr>
              <w:t>kokku</w:t>
            </w:r>
            <w:proofErr w:type="spellEnd"/>
          </w:p>
        </w:tc>
        <w:tc>
          <w:tcPr>
            <w:tcW w:w="1525" w:type="dxa"/>
          </w:tcPr>
          <w:p w:rsidR="00D14990" w:rsidRPr="00961E32" w:rsidRDefault="00D14990" w:rsidP="00221666">
            <w:pPr>
              <w:jc w:val="center"/>
              <w:rPr>
                <w:b/>
                <w:sz w:val="24"/>
                <w:szCs w:val="24"/>
                <w:lang w:eastAsia="et-EE"/>
              </w:rPr>
            </w:pPr>
            <w:proofErr w:type="spellStart"/>
            <w:r w:rsidRPr="00961E32">
              <w:rPr>
                <w:b/>
                <w:sz w:val="24"/>
                <w:szCs w:val="24"/>
                <w:lang w:eastAsia="et-EE"/>
              </w:rPr>
              <w:t>Elanike</w:t>
            </w:r>
            <w:proofErr w:type="spellEnd"/>
            <w:r w:rsidRPr="00961E32">
              <w:rPr>
                <w:b/>
                <w:sz w:val="24"/>
                <w:szCs w:val="24"/>
                <w:lang w:eastAsia="et-EE"/>
              </w:rPr>
              <w:t xml:space="preserve"> </w:t>
            </w:r>
            <w:proofErr w:type="spellStart"/>
            <w:r w:rsidRPr="00961E32">
              <w:rPr>
                <w:b/>
                <w:sz w:val="24"/>
                <w:szCs w:val="24"/>
                <w:lang w:eastAsia="et-EE"/>
              </w:rPr>
              <w:t>arv</w:t>
            </w:r>
            <w:proofErr w:type="spellEnd"/>
            <w:r w:rsidRPr="00961E32">
              <w:rPr>
                <w:b/>
                <w:sz w:val="24"/>
                <w:szCs w:val="24"/>
                <w:lang w:eastAsia="et-EE"/>
              </w:rPr>
              <w:t xml:space="preserve"> 31.12.2017</w:t>
            </w:r>
          </w:p>
        </w:tc>
      </w:tr>
      <w:tr w:rsidR="00D14990" w:rsidRPr="00961E32"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Türi</w:t>
            </w:r>
            <w:proofErr w:type="spellEnd"/>
          </w:p>
        </w:tc>
        <w:tc>
          <w:tcPr>
            <w:tcW w:w="1523" w:type="dxa"/>
          </w:tcPr>
          <w:p w:rsidR="00D14990" w:rsidRPr="00961E32" w:rsidRDefault="00D14990" w:rsidP="00221666">
            <w:pPr>
              <w:jc w:val="both"/>
              <w:rPr>
                <w:sz w:val="24"/>
                <w:szCs w:val="24"/>
                <w:lang w:eastAsia="et-EE"/>
              </w:rPr>
            </w:pPr>
            <w:r w:rsidRPr="00961E32">
              <w:rPr>
                <w:sz w:val="24"/>
                <w:szCs w:val="24"/>
                <w:lang w:eastAsia="et-EE"/>
              </w:rPr>
              <w:t>60 686</w:t>
            </w:r>
          </w:p>
        </w:tc>
        <w:tc>
          <w:tcPr>
            <w:tcW w:w="1513" w:type="dxa"/>
          </w:tcPr>
          <w:p w:rsidR="00D14990" w:rsidRPr="00961E32" w:rsidRDefault="00D14990" w:rsidP="00221666">
            <w:pPr>
              <w:jc w:val="both"/>
              <w:rPr>
                <w:sz w:val="24"/>
                <w:szCs w:val="24"/>
                <w:lang w:eastAsia="et-EE"/>
              </w:rPr>
            </w:pPr>
            <w:r w:rsidRPr="00961E32">
              <w:rPr>
                <w:sz w:val="24"/>
                <w:szCs w:val="24"/>
                <w:lang w:eastAsia="et-EE"/>
              </w:rPr>
              <w:t>2 198</w:t>
            </w:r>
          </w:p>
        </w:tc>
        <w:tc>
          <w:tcPr>
            <w:tcW w:w="1527" w:type="dxa"/>
          </w:tcPr>
          <w:p w:rsidR="00D14990" w:rsidRPr="00961E32" w:rsidRDefault="00D14990" w:rsidP="00221666">
            <w:pPr>
              <w:jc w:val="both"/>
              <w:rPr>
                <w:sz w:val="24"/>
                <w:szCs w:val="24"/>
                <w:lang w:eastAsia="et-EE"/>
              </w:rPr>
            </w:pPr>
            <w:r w:rsidRPr="00961E32">
              <w:rPr>
                <w:sz w:val="24"/>
                <w:szCs w:val="24"/>
                <w:lang w:eastAsia="et-EE"/>
              </w:rPr>
              <w:t>35 575</w:t>
            </w:r>
          </w:p>
        </w:tc>
        <w:tc>
          <w:tcPr>
            <w:tcW w:w="1530" w:type="dxa"/>
          </w:tcPr>
          <w:p w:rsidR="00D14990" w:rsidRPr="00961E32" w:rsidRDefault="00D14990" w:rsidP="00221666">
            <w:pPr>
              <w:jc w:val="both"/>
              <w:rPr>
                <w:sz w:val="24"/>
                <w:szCs w:val="24"/>
                <w:lang w:eastAsia="et-EE"/>
              </w:rPr>
            </w:pPr>
            <w:r w:rsidRPr="00961E32">
              <w:rPr>
                <w:sz w:val="24"/>
                <w:szCs w:val="24"/>
                <w:lang w:eastAsia="et-EE"/>
              </w:rPr>
              <w:t>81 139</w:t>
            </w:r>
          </w:p>
        </w:tc>
        <w:tc>
          <w:tcPr>
            <w:tcW w:w="1525" w:type="dxa"/>
          </w:tcPr>
          <w:p w:rsidR="00D14990" w:rsidRPr="00961E32" w:rsidRDefault="00D14990" w:rsidP="00221666">
            <w:pPr>
              <w:jc w:val="both"/>
              <w:rPr>
                <w:sz w:val="24"/>
                <w:szCs w:val="24"/>
                <w:lang w:eastAsia="et-EE"/>
              </w:rPr>
            </w:pPr>
            <w:r w:rsidRPr="00961E32">
              <w:rPr>
                <w:sz w:val="24"/>
                <w:szCs w:val="24"/>
                <w:lang w:eastAsia="et-EE"/>
              </w:rPr>
              <w:t>5 988</w:t>
            </w:r>
          </w:p>
        </w:tc>
      </w:tr>
      <w:tr w:rsidR="00D14990" w:rsidRPr="00961E32"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Oisu</w:t>
            </w:r>
            <w:proofErr w:type="spellEnd"/>
          </w:p>
        </w:tc>
        <w:tc>
          <w:tcPr>
            <w:tcW w:w="1523" w:type="dxa"/>
          </w:tcPr>
          <w:p w:rsidR="00D14990" w:rsidRPr="00961E32" w:rsidRDefault="00D14990" w:rsidP="00221666">
            <w:pPr>
              <w:jc w:val="both"/>
              <w:rPr>
                <w:sz w:val="24"/>
                <w:szCs w:val="24"/>
                <w:lang w:eastAsia="et-EE"/>
              </w:rPr>
            </w:pPr>
            <w:r w:rsidRPr="00961E32">
              <w:rPr>
                <w:sz w:val="24"/>
                <w:szCs w:val="24"/>
                <w:lang w:eastAsia="et-EE"/>
              </w:rPr>
              <w:t>28 075</w:t>
            </w:r>
          </w:p>
        </w:tc>
        <w:tc>
          <w:tcPr>
            <w:tcW w:w="1513" w:type="dxa"/>
          </w:tcPr>
          <w:p w:rsidR="00D14990" w:rsidRPr="00961E32" w:rsidRDefault="00D14990" w:rsidP="00221666">
            <w:pPr>
              <w:jc w:val="both"/>
              <w:rPr>
                <w:sz w:val="24"/>
                <w:szCs w:val="24"/>
                <w:lang w:eastAsia="et-EE"/>
              </w:rPr>
            </w:pPr>
            <w:r w:rsidRPr="00961E32">
              <w:rPr>
                <w:sz w:val="24"/>
                <w:szCs w:val="24"/>
                <w:lang w:eastAsia="et-EE"/>
              </w:rPr>
              <w:t>385</w:t>
            </w:r>
          </w:p>
        </w:tc>
        <w:tc>
          <w:tcPr>
            <w:tcW w:w="1527" w:type="dxa"/>
          </w:tcPr>
          <w:p w:rsidR="00D14990" w:rsidRPr="00961E32" w:rsidRDefault="00D14990" w:rsidP="00221666">
            <w:pPr>
              <w:jc w:val="both"/>
              <w:rPr>
                <w:sz w:val="24"/>
                <w:szCs w:val="24"/>
                <w:lang w:eastAsia="et-EE"/>
              </w:rPr>
            </w:pPr>
            <w:r w:rsidRPr="00961E32">
              <w:rPr>
                <w:sz w:val="24"/>
                <w:szCs w:val="24"/>
                <w:lang w:eastAsia="et-EE"/>
              </w:rPr>
              <w:t>11 468</w:t>
            </w:r>
          </w:p>
        </w:tc>
        <w:tc>
          <w:tcPr>
            <w:tcW w:w="1530" w:type="dxa"/>
          </w:tcPr>
          <w:p w:rsidR="00D14990" w:rsidRPr="00961E32" w:rsidRDefault="00D14990" w:rsidP="00221666">
            <w:pPr>
              <w:jc w:val="both"/>
              <w:rPr>
                <w:sz w:val="24"/>
                <w:szCs w:val="24"/>
                <w:lang w:eastAsia="et-EE"/>
              </w:rPr>
            </w:pPr>
            <w:r w:rsidRPr="00961E32">
              <w:rPr>
                <w:sz w:val="24"/>
                <w:szCs w:val="24"/>
                <w:lang w:eastAsia="et-EE"/>
              </w:rPr>
              <w:t>13 067</w:t>
            </w:r>
          </w:p>
        </w:tc>
        <w:tc>
          <w:tcPr>
            <w:tcW w:w="1525" w:type="dxa"/>
          </w:tcPr>
          <w:p w:rsidR="00D14990" w:rsidRPr="00961E32" w:rsidRDefault="00D14990" w:rsidP="00221666">
            <w:pPr>
              <w:jc w:val="both"/>
              <w:rPr>
                <w:sz w:val="24"/>
                <w:szCs w:val="24"/>
                <w:lang w:eastAsia="et-EE"/>
              </w:rPr>
            </w:pPr>
            <w:r w:rsidRPr="00961E32">
              <w:rPr>
                <w:sz w:val="24"/>
                <w:szCs w:val="24"/>
                <w:lang w:eastAsia="et-EE"/>
              </w:rPr>
              <w:t>1 172</w:t>
            </w:r>
          </w:p>
        </w:tc>
      </w:tr>
      <w:tr w:rsidR="00D14990" w:rsidRPr="00961E32"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Laupa</w:t>
            </w:r>
            <w:proofErr w:type="spellEnd"/>
          </w:p>
        </w:tc>
        <w:tc>
          <w:tcPr>
            <w:tcW w:w="1523" w:type="dxa"/>
          </w:tcPr>
          <w:p w:rsidR="00D14990" w:rsidRPr="00961E32" w:rsidRDefault="00D14990" w:rsidP="00221666">
            <w:pPr>
              <w:jc w:val="both"/>
              <w:rPr>
                <w:sz w:val="24"/>
                <w:szCs w:val="24"/>
                <w:lang w:eastAsia="et-EE"/>
              </w:rPr>
            </w:pPr>
            <w:r w:rsidRPr="00961E32">
              <w:rPr>
                <w:sz w:val="24"/>
                <w:szCs w:val="24"/>
                <w:lang w:eastAsia="et-EE"/>
              </w:rPr>
              <w:t>15 068</w:t>
            </w:r>
          </w:p>
        </w:tc>
        <w:tc>
          <w:tcPr>
            <w:tcW w:w="1513" w:type="dxa"/>
          </w:tcPr>
          <w:p w:rsidR="00D14990" w:rsidRPr="00961E32" w:rsidRDefault="00D14990" w:rsidP="00221666">
            <w:pPr>
              <w:jc w:val="both"/>
              <w:rPr>
                <w:sz w:val="24"/>
                <w:szCs w:val="24"/>
                <w:lang w:eastAsia="et-EE"/>
              </w:rPr>
            </w:pPr>
            <w:r w:rsidRPr="00961E32">
              <w:rPr>
                <w:sz w:val="24"/>
                <w:szCs w:val="24"/>
                <w:lang w:eastAsia="et-EE"/>
              </w:rPr>
              <w:t>211</w:t>
            </w:r>
          </w:p>
        </w:tc>
        <w:tc>
          <w:tcPr>
            <w:tcW w:w="1527" w:type="dxa"/>
          </w:tcPr>
          <w:p w:rsidR="00D14990" w:rsidRPr="00961E32" w:rsidRDefault="00D14990" w:rsidP="00221666">
            <w:pPr>
              <w:jc w:val="both"/>
              <w:rPr>
                <w:sz w:val="24"/>
                <w:szCs w:val="24"/>
                <w:lang w:eastAsia="et-EE"/>
              </w:rPr>
            </w:pPr>
            <w:r w:rsidRPr="00961E32">
              <w:rPr>
                <w:sz w:val="24"/>
                <w:szCs w:val="24"/>
                <w:lang w:eastAsia="et-EE"/>
              </w:rPr>
              <w:t>10 482</w:t>
            </w:r>
          </w:p>
        </w:tc>
        <w:tc>
          <w:tcPr>
            <w:tcW w:w="1530" w:type="dxa"/>
          </w:tcPr>
          <w:p w:rsidR="00D14990" w:rsidRPr="00961E32" w:rsidRDefault="00D14990" w:rsidP="00221666">
            <w:pPr>
              <w:jc w:val="both"/>
              <w:rPr>
                <w:sz w:val="24"/>
                <w:szCs w:val="24"/>
                <w:lang w:eastAsia="et-EE"/>
              </w:rPr>
            </w:pPr>
            <w:r w:rsidRPr="00961E32">
              <w:rPr>
                <w:sz w:val="24"/>
                <w:szCs w:val="24"/>
                <w:lang w:eastAsia="et-EE"/>
              </w:rPr>
              <w:t>5 654</w:t>
            </w:r>
          </w:p>
        </w:tc>
        <w:tc>
          <w:tcPr>
            <w:tcW w:w="1525" w:type="dxa"/>
          </w:tcPr>
          <w:p w:rsidR="00D14990" w:rsidRPr="00961E32" w:rsidRDefault="00D14990" w:rsidP="00221666">
            <w:pPr>
              <w:jc w:val="both"/>
              <w:rPr>
                <w:sz w:val="24"/>
                <w:szCs w:val="24"/>
                <w:lang w:eastAsia="et-EE"/>
              </w:rPr>
            </w:pPr>
            <w:r w:rsidRPr="00961E32">
              <w:rPr>
                <w:sz w:val="24"/>
                <w:szCs w:val="24"/>
                <w:lang w:eastAsia="et-EE"/>
              </w:rPr>
              <w:t>1 199</w:t>
            </w:r>
          </w:p>
        </w:tc>
      </w:tr>
      <w:tr w:rsidR="00D14990" w:rsidRPr="00961E32" w:rsidTr="00221666">
        <w:tc>
          <w:tcPr>
            <w:tcW w:w="1670" w:type="dxa"/>
          </w:tcPr>
          <w:p w:rsidR="00D14990" w:rsidRPr="00961E32" w:rsidRDefault="00D14990" w:rsidP="00221666">
            <w:pPr>
              <w:jc w:val="both"/>
              <w:rPr>
                <w:b/>
                <w:sz w:val="24"/>
                <w:szCs w:val="24"/>
                <w:lang w:eastAsia="et-EE"/>
              </w:rPr>
            </w:pPr>
            <w:r w:rsidRPr="00961E32">
              <w:rPr>
                <w:b/>
                <w:sz w:val="24"/>
                <w:szCs w:val="24"/>
                <w:lang w:eastAsia="et-EE"/>
              </w:rPr>
              <w:t>Kabala</w:t>
            </w:r>
          </w:p>
        </w:tc>
        <w:tc>
          <w:tcPr>
            <w:tcW w:w="1523" w:type="dxa"/>
          </w:tcPr>
          <w:p w:rsidR="00D14990" w:rsidRPr="00961E32" w:rsidRDefault="00D14990" w:rsidP="00221666">
            <w:pPr>
              <w:jc w:val="both"/>
              <w:rPr>
                <w:sz w:val="24"/>
                <w:szCs w:val="24"/>
                <w:lang w:eastAsia="et-EE"/>
              </w:rPr>
            </w:pPr>
            <w:r w:rsidRPr="00961E32">
              <w:rPr>
                <w:sz w:val="24"/>
                <w:szCs w:val="24"/>
                <w:lang w:eastAsia="et-EE"/>
              </w:rPr>
              <w:t>10 906</w:t>
            </w:r>
          </w:p>
        </w:tc>
        <w:tc>
          <w:tcPr>
            <w:tcW w:w="1513" w:type="dxa"/>
          </w:tcPr>
          <w:p w:rsidR="00D14990" w:rsidRPr="00961E32" w:rsidRDefault="00D14990" w:rsidP="00221666">
            <w:pPr>
              <w:jc w:val="both"/>
              <w:rPr>
                <w:sz w:val="24"/>
                <w:szCs w:val="24"/>
                <w:lang w:eastAsia="et-EE"/>
              </w:rPr>
            </w:pPr>
            <w:r w:rsidRPr="00961E32">
              <w:rPr>
                <w:sz w:val="24"/>
                <w:szCs w:val="24"/>
                <w:lang w:eastAsia="et-EE"/>
              </w:rPr>
              <w:t>114</w:t>
            </w:r>
          </w:p>
        </w:tc>
        <w:tc>
          <w:tcPr>
            <w:tcW w:w="1527" w:type="dxa"/>
          </w:tcPr>
          <w:p w:rsidR="00D14990" w:rsidRPr="00961E32" w:rsidRDefault="00D14990" w:rsidP="00221666">
            <w:pPr>
              <w:jc w:val="both"/>
              <w:rPr>
                <w:sz w:val="24"/>
                <w:szCs w:val="24"/>
                <w:lang w:eastAsia="et-EE"/>
              </w:rPr>
            </w:pPr>
            <w:r w:rsidRPr="00961E32">
              <w:rPr>
                <w:sz w:val="24"/>
                <w:szCs w:val="24"/>
                <w:lang w:eastAsia="et-EE"/>
              </w:rPr>
              <w:t>2 773</w:t>
            </w:r>
          </w:p>
        </w:tc>
        <w:tc>
          <w:tcPr>
            <w:tcW w:w="1530" w:type="dxa"/>
          </w:tcPr>
          <w:p w:rsidR="00D14990" w:rsidRPr="00961E32" w:rsidRDefault="00D14990" w:rsidP="00221666">
            <w:pPr>
              <w:jc w:val="both"/>
              <w:rPr>
                <w:sz w:val="24"/>
                <w:szCs w:val="24"/>
                <w:lang w:eastAsia="et-EE"/>
              </w:rPr>
            </w:pPr>
            <w:r w:rsidRPr="00961E32">
              <w:rPr>
                <w:sz w:val="24"/>
                <w:szCs w:val="24"/>
                <w:lang w:eastAsia="et-EE"/>
              </w:rPr>
              <w:t>6 434</w:t>
            </w:r>
          </w:p>
        </w:tc>
        <w:tc>
          <w:tcPr>
            <w:tcW w:w="1525" w:type="dxa"/>
          </w:tcPr>
          <w:p w:rsidR="00D14990" w:rsidRPr="00961E32" w:rsidRDefault="00D14990" w:rsidP="00221666">
            <w:pPr>
              <w:jc w:val="both"/>
              <w:rPr>
                <w:sz w:val="24"/>
                <w:szCs w:val="24"/>
                <w:lang w:eastAsia="et-EE"/>
              </w:rPr>
            </w:pPr>
            <w:r w:rsidRPr="00961E32">
              <w:rPr>
                <w:sz w:val="24"/>
                <w:szCs w:val="24"/>
                <w:lang w:eastAsia="et-EE"/>
              </w:rPr>
              <w:t>432</w:t>
            </w:r>
          </w:p>
        </w:tc>
      </w:tr>
      <w:tr w:rsidR="00D14990" w:rsidRPr="00961E32"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Kahala</w:t>
            </w:r>
            <w:proofErr w:type="spellEnd"/>
          </w:p>
        </w:tc>
        <w:tc>
          <w:tcPr>
            <w:tcW w:w="1523" w:type="dxa"/>
          </w:tcPr>
          <w:p w:rsidR="00D14990" w:rsidRPr="00961E32" w:rsidRDefault="00D14990" w:rsidP="00221666">
            <w:pPr>
              <w:jc w:val="both"/>
              <w:rPr>
                <w:sz w:val="24"/>
                <w:szCs w:val="24"/>
                <w:lang w:eastAsia="et-EE"/>
              </w:rPr>
            </w:pPr>
            <w:r w:rsidRPr="00961E32">
              <w:rPr>
                <w:sz w:val="24"/>
                <w:szCs w:val="24"/>
                <w:lang w:eastAsia="et-EE"/>
              </w:rPr>
              <w:t>7 818</w:t>
            </w:r>
          </w:p>
        </w:tc>
        <w:tc>
          <w:tcPr>
            <w:tcW w:w="1513" w:type="dxa"/>
          </w:tcPr>
          <w:p w:rsidR="00D14990" w:rsidRPr="00961E32" w:rsidRDefault="00D14990" w:rsidP="00221666">
            <w:pPr>
              <w:jc w:val="both"/>
              <w:rPr>
                <w:sz w:val="24"/>
                <w:szCs w:val="24"/>
                <w:lang w:eastAsia="et-EE"/>
              </w:rPr>
            </w:pPr>
            <w:r w:rsidRPr="00961E32">
              <w:rPr>
                <w:sz w:val="24"/>
                <w:szCs w:val="24"/>
                <w:lang w:eastAsia="et-EE"/>
              </w:rPr>
              <w:t>77</w:t>
            </w:r>
          </w:p>
        </w:tc>
        <w:tc>
          <w:tcPr>
            <w:tcW w:w="1527" w:type="dxa"/>
          </w:tcPr>
          <w:p w:rsidR="00D14990" w:rsidRPr="00961E32" w:rsidRDefault="00D14990" w:rsidP="00221666">
            <w:pPr>
              <w:jc w:val="both"/>
              <w:rPr>
                <w:sz w:val="24"/>
                <w:szCs w:val="24"/>
                <w:lang w:eastAsia="et-EE"/>
              </w:rPr>
            </w:pPr>
            <w:r w:rsidRPr="00961E32">
              <w:rPr>
                <w:sz w:val="24"/>
                <w:szCs w:val="24"/>
                <w:lang w:eastAsia="et-EE"/>
              </w:rPr>
              <w:t>4 669</w:t>
            </w:r>
          </w:p>
        </w:tc>
        <w:tc>
          <w:tcPr>
            <w:tcW w:w="1530" w:type="dxa"/>
          </w:tcPr>
          <w:p w:rsidR="00D14990" w:rsidRPr="00961E32" w:rsidRDefault="00D14990" w:rsidP="00221666">
            <w:pPr>
              <w:jc w:val="both"/>
              <w:rPr>
                <w:sz w:val="24"/>
                <w:szCs w:val="24"/>
                <w:lang w:eastAsia="et-EE"/>
              </w:rPr>
            </w:pPr>
            <w:r w:rsidRPr="00961E32">
              <w:rPr>
                <w:sz w:val="24"/>
                <w:szCs w:val="24"/>
                <w:lang w:eastAsia="et-EE"/>
              </w:rPr>
              <w:t>9 689</w:t>
            </w:r>
          </w:p>
        </w:tc>
        <w:tc>
          <w:tcPr>
            <w:tcW w:w="1525" w:type="dxa"/>
          </w:tcPr>
          <w:p w:rsidR="00D14990" w:rsidRPr="00961E32" w:rsidRDefault="00D14990" w:rsidP="00221666">
            <w:pPr>
              <w:jc w:val="both"/>
              <w:rPr>
                <w:sz w:val="24"/>
                <w:szCs w:val="24"/>
                <w:lang w:eastAsia="et-EE"/>
              </w:rPr>
            </w:pPr>
            <w:r w:rsidRPr="00961E32">
              <w:rPr>
                <w:sz w:val="24"/>
                <w:szCs w:val="24"/>
                <w:lang w:eastAsia="et-EE"/>
              </w:rPr>
              <w:t>308</w:t>
            </w:r>
          </w:p>
        </w:tc>
      </w:tr>
    </w:tbl>
    <w:p w:rsidR="006376B5" w:rsidRDefault="006376B5" w:rsidP="006376B5">
      <w:pPr>
        <w:tabs>
          <w:tab w:val="left" w:pos="1077"/>
        </w:tabs>
        <w:jc w:val="both"/>
        <w:rPr>
          <w:color w:val="000000"/>
          <w:szCs w:val="24"/>
          <w:lang w:val="et-EE"/>
        </w:rPr>
      </w:pPr>
    </w:p>
    <w:p w:rsidR="00D14990" w:rsidRDefault="00D14990" w:rsidP="00D14990">
      <w:pPr>
        <w:pStyle w:val="Kehatekst"/>
        <w:tabs>
          <w:tab w:val="left" w:pos="1077"/>
        </w:tabs>
        <w:spacing w:line="276" w:lineRule="auto"/>
        <w:rPr>
          <w:szCs w:val="24"/>
          <w:lang w:val="et-EE"/>
        </w:rPr>
      </w:pPr>
    </w:p>
    <w:p w:rsidR="00D14990" w:rsidRDefault="00D14990" w:rsidP="00D14990">
      <w:pPr>
        <w:pStyle w:val="Kehatekst"/>
        <w:tabs>
          <w:tab w:val="left" w:pos="1077"/>
        </w:tabs>
        <w:spacing w:line="276" w:lineRule="auto"/>
        <w:rPr>
          <w:b/>
          <w:szCs w:val="24"/>
          <w:lang w:val="et-EE"/>
        </w:rPr>
      </w:pPr>
      <w:r>
        <w:rPr>
          <w:b/>
          <w:szCs w:val="24"/>
          <w:lang w:val="et-EE"/>
        </w:rPr>
        <w:t>2019</w:t>
      </w:r>
    </w:p>
    <w:p w:rsidR="00D14990" w:rsidRDefault="00D14990" w:rsidP="00D14990">
      <w:pPr>
        <w:pStyle w:val="Kehatekst"/>
        <w:tabs>
          <w:tab w:val="left" w:pos="1077"/>
        </w:tabs>
        <w:spacing w:line="276" w:lineRule="auto"/>
        <w:rPr>
          <w:b/>
          <w:szCs w:val="24"/>
          <w:lang w:val="et-EE"/>
        </w:rPr>
      </w:pPr>
    </w:p>
    <w:tbl>
      <w:tblPr>
        <w:tblStyle w:val="Kontuurtabel"/>
        <w:tblW w:w="0" w:type="auto"/>
        <w:tblLook w:val="04A0"/>
      </w:tblPr>
      <w:tblGrid>
        <w:gridCol w:w="1670"/>
        <w:gridCol w:w="1523"/>
        <w:gridCol w:w="1513"/>
        <w:gridCol w:w="1527"/>
        <w:gridCol w:w="1530"/>
        <w:gridCol w:w="1525"/>
      </w:tblGrid>
      <w:tr w:rsidR="00D14990" w:rsidTr="00A51B85">
        <w:trPr>
          <w:trHeight w:val="746"/>
        </w:trPr>
        <w:tc>
          <w:tcPr>
            <w:tcW w:w="1670" w:type="dxa"/>
          </w:tcPr>
          <w:p w:rsidR="00D14990" w:rsidRDefault="00D14990" w:rsidP="00221666">
            <w:pPr>
              <w:pStyle w:val="Kehatekst"/>
              <w:tabs>
                <w:tab w:val="left" w:pos="1077"/>
              </w:tabs>
              <w:spacing w:line="276" w:lineRule="auto"/>
              <w:jc w:val="center"/>
              <w:rPr>
                <w:b/>
                <w:szCs w:val="24"/>
                <w:lang w:val="et-EE"/>
              </w:rPr>
            </w:pPr>
            <w:r>
              <w:rPr>
                <w:b/>
                <w:szCs w:val="24"/>
                <w:lang w:val="et-EE"/>
              </w:rPr>
              <w:lastRenderedPageBreak/>
              <w:t>Raamatukogu nimi</w:t>
            </w:r>
          </w:p>
        </w:tc>
        <w:tc>
          <w:tcPr>
            <w:tcW w:w="1523" w:type="dxa"/>
          </w:tcPr>
          <w:p w:rsidR="00D14990" w:rsidRDefault="00D14990" w:rsidP="00221666">
            <w:pPr>
              <w:pStyle w:val="Kehatekst"/>
              <w:tabs>
                <w:tab w:val="left" w:pos="1077"/>
              </w:tabs>
              <w:spacing w:line="276" w:lineRule="auto"/>
              <w:jc w:val="center"/>
              <w:rPr>
                <w:b/>
                <w:szCs w:val="24"/>
                <w:lang w:val="et-EE"/>
              </w:rPr>
            </w:pPr>
            <w:r>
              <w:rPr>
                <w:b/>
                <w:szCs w:val="24"/>
                <w:lang w:val="et-EE"/>
              </w:rPr>
              <w:t>Raamatud</w:t>
            </w:r>
          </w:p>
        </w:tc>
        <w:tc>
          <w:tcPr>
            <w:tcW w:w="1513" w:type="dxa"/>
          </w:tcPr>
          <w:p w:rsidR="00D14990" w:rsidRDefault="00D14990" w:rsidP="00221666">
            <w:pPr>
              <w:pStyle w:val="Kehatekst"/>
              <w:tabs>
                <w:tab w:val="left" w:pos="1077"/>
              </w:tabs>
              <w:spacing w:line="276" w:lineRule="auto"/>
              <w:jc w:val="center"/>
              <w:rPr>
                <w:b/>
                <w:szCs w:val="24"/>
                <w:lang w:val="et-EE"/>
              </w:rPr>
            </w:pPr>
            <w:r>
              <w:rPr>
                <w:b/>
                <w:szCs w:val="24"/>
                <w:lang w:val="et-EE"/>
              </w:rPr>
              <w:t>Lugejad</w:t>
            </w:r>
          </w:p>
        </w:tc>
        <w:tc>
          <w:tcPr>
            <w:tcW w:w="1527" w:type="dxa"/>
          </w:tcPr>
          <w:p w:rsidR="00D14990" w:rsidRDefault="00D14990" w:rsidP="00221666">
            <w:pPr>
              <w:pStyle w:val="Kehatekst"/>
              <w:tabs>
                <w:tab w:val="left" w:pos="1077"/>
              </w:tabs>
              <w:spacing w:line="276" w:lineRule="auto"/>
              <w:jc w:val="center"/>
              <w:rPr>
                <w:b/>
                <w:szCs w:val="24"/>
                <w:lang w:val="et-EE"/>
              </w:rPr>
            </w:pPr>
            <w:r>
              <w:rPr>
                <w:b/>
                <w:szCs w:val="24"/>
                <w:lang w:val="et-EE"/>
              </w:rPr>
              <w:t>Külastused</w:t>
            </w:r>
          </w:p>
        </w:tc>
        <w:tc>
          <w:tcPr>
            <w:tcW w:w="1530" w:type="dxa"/>
          </w:tcPr>
          <w:p w:rsidR="00D14990" w:rsidRDefault="00D14990" w:rsidP="00221666">
            <w:pPr>
              <w:pStyle w:val="Kehatekst"/>
              <w:tabs>
                <w:tab w:val="left" w:pos="1077"/>
              </w:tabs>
              <w:spacing w:line="276" w:lineRule="auto"/>
              <w:jc w:val="center"/>
              <w:rPr>
                <w:b/>
                <w:szCs w:val="24"/>
                <w:lang w:val="et-EE"/>
              </w:rPr>
            </w:pPr>
            <w:r>
              <w:rPr>
                <w:b/>
                <w:szCs w:val="24"/>
                <w:lang w:val="et-EE"/>
              </w:rPr>
              <w:t>Laenutused</w:t>
            </w:r>
          </w:p>
        </w:tc>
        <w:tc>
          <w:tcPr>
            <w:tcW w:w="1525" w:type="dxa"/>
          </w:tcPr>
          <w:p w:rsidR="00D14990" w:rsidRDefault="00D14990" w:rsidP="00221666">
            <w:pPr>
              <w:pStyle w:val="Kehatekst"/>
              <w:tabs>
                <w:tab w:val="left" w:pos="1077"/>
              </w:tabs>
              <w:spacing w:line="276" w:lineRule="auto"/>
              <w:jc w:val="center"/>
              <w:rPr>
                <w:b/>
                <w:szCs w:val="24"/>
                <w:lang w:val="et-EE"/>
              </w:rPr>
            </w:pPr>
            <w:r>
              <w:rPr>
                <w:b/>
                <w:szCs w:val="24"/>
                <w:lang w:val="et-EE"/>
              </w:rPr>
              <w:t>Elanike arv</w:t>
            </w:r>
          </w:p>
          <w:p w:rsidR="00D14990" w:rsidRDefault="00D14990" w:rsidP="00221666">
            <w:pPr>
              <w:pStyle w:val="Kehatekst"/>
              <w:tabs>
                <w:tab w:val="left" w:pos="1077"/>
              </w:tabs>
              <w:spacing w:line="276" w:lineRule="auto"/>
              <w:jc w:val="center"/>
              <w:rPr>
                <w:b/>
                <w:szCs w:val="24"/>
                <w:lang w:val="et-EE"/>
              </w:rPr>
            </w:pPr>
            <w:r>
              <w:rPr>
                <w:b/>
                <w:szCs w:val="24"/>
                <w:lang w:val="et-EE"/>
              </w:rPr>
              <w:t>31.12.201</w:t>
            </w:r>
            <w:r w:rsidR="009C6CC7">
              <w:rPr>
                <w:b/>
                <w:szCs w:val="24"/>
                <w:lang w:val="et-EE"/>
              </w:rPr>
              <w:t>8</w:t>
            </w:r>
          </w:p>
        </w:tc>
      </w:tr>
      <w:tr w:rsidR="00D14990"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Türi</w:t>
            </w:r>
            <w:proofErr w:type="spellEnd"/>
          </w:p>
        </w:tc>
        <w:tc>
          <w:tcPr>
            <w:tcW w:w="1523" w:type="dxa"/>
          </w:tcPr>
          <w:p w:rsidR="00D14990" w:rsidRPr="00534645" w:rsidRDefault="00D14990" w:rsidP="00221666">
            <w:pPr>
              <w:pStyle w:val="Kehatekst"/>
              <w:tabs>
                <w:tab w:val="left" w:pos="1077"/>
              </w:tabs>
              <w:spacing w:line="276" w:lineRule="auto"/>
              <w:rPr>
                <w:szCs w:val="24"/>
                <w:lang w:val="et-EE"/>
              </w:rPr>
            </w:pPr>
            <w:r>
              <w:rPr>
                <w:szCs w:val="24"/>
                <w:lang w:val="et-EE"/>
              </w:rPr>
              <w:t>560982</w:t>
            </w:r>
          </w:p>
        </w:tc>
        <w:tc>
          <w:tcPr>
            <w:tcW w:w="1513" w:type="dxa"/>
          </w:tcPr>
          <w:p w:rsidR="00D14990" w:rsidRPr="00534645" w:rsidRDefault="00D14990" w:rsidP="00221666">
            <w:pPr>
              <w:pStyle w:val="Kehatekst"/>
              <w:tabs>
                <w:tab w:val="left" w:pos="1077"/>
              </w:tabs>
              <w:spacing w:line="276" w:lineRule="auto"/>
              <w:rPr>
                <w:szCs w:val="24"/>
                <w:lang w:val="et-EE"/>
              </w:rPr>
            </w:pPr>
            <w:r>
              <w:rPr>
                <w:szCs w:val="24"/>
                <w:lang w:val="et-EE"/>
              </w:rPr>
              <w:t>2124</w:t>
            </w:r>
          </w:p>
        </w:tc>
        <w:tc>
          <w:tcPr>
            <w:tcW w:w="1527" w:type="dxa"/>
          </w:tcPr>
          <w:p w:rsidR="00D14990" w:rsidRPr="00534645" w:rsidRDefault="00D14990" w:rsidP="00221666">
            <w:pPr>
              <w:pStyle w:val="Kehatekst"/>
              <w:tabs>
                <w:tab w:val="left" w:pos="1077"/>
              </w:tabs>
              <w:spacing w:line="276" w:lineRule="auto"/>
              <w:rPr>
                <w:szCs w:val="24"/>
                <w:lang w:val="et-EE"/>
              </w:rPr>
            </w:pPr>
            <w:r>
              <w:rPr>
                <w:szCs w:val="24"/>
                <w:lang w:val="et-EE"/>
              </w:rPr>
              <w:t>31 713</w:t>
            </w:r>
          </w:p>
        </w:tc>
        <w:tc>
          <w:tcPr>
            <w:tcW w:w="1530" w:type="dxa"/>
          </w:tcPr>
          <w:p w:rsidR="00D14990" w:rsidRPr="00534645" w:rsidRDefault="00A51B85" w:rsidP="00221666">
            <w:pPr>
              <w:pStyle w:val="Kehatekst"/>
              <w:tabs>
                <w:tab w:val="left" w:pos="1077"/>
              </w:tabs>
              <w:spacing w:line="276" w:lineRule="auto"/>
              <w:rPr>
                <w:szCs w:val="24"/>
                <w:lang w:val="et-EE"/>
              </w:rPr>
            </w:pPr>
            <w:r>
              <w:rPr>
                <w:szCs w:val="24"/>
                <w:lang w:val="et-EE"/>
              </w:rPr>
              <w:t>81 400</w:t>
            </w:r>
          </w:p>
        </w:tc>
        <w:tc>
          <w:tcPr>
            <w:tcW w:w="1525" w:type="dxa"/>
          </w:tcPr>
          <w:p w:rsidR="00D14990" w:rsidRPr="00534645" w:rsidRDefault="009C6CC7" w:rsidP="00221666">
            <w:pPr>
              <w:pStyle w:val="Kehatekst"/>
              <w:tabs>
                <w:tab w:val="left" w:pos="1077"/>
              </w:tabs>
              <w:spacing w:line="276" w:lineRule="auto"/>
              <w:rPr>
                <w:szCs w:val="24"/>
                <w:lang w:val="et-EE"/>
              </w:rPr>
            </w:pPr>
            <w:r>
              <w:rPr>
                <w:szCs w:val="24"/>
                <w:lang w:val="et-EE"/>
              </w:rPr>
              <w:t>5 897</w:t>
            </w:r>
          </w:p>
        </w:tc>
      </w:tr>
      <w:tr w:rsidR="00D14990"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Oisu</w:t>
            </w:r>
            <w:proofErr w:type="spellEnd"/>
          </w:p>
        </w:tc>
        <w:tc>
          <w:tcPr>
            <w:tcW w:w="1523" w:type="dxa"/>
          </w:tcPr>
          <w:p w:rsidR="00D14990" w:rsidRPr="00534645" w:rsidRDefault="00A51B85" w:rsidP="00221666">
            <w:pPr>
              <w:pStyle w:val="Kehatekst"/>
              <w:tabs>
                <w:tab w:val="left" w:pos="1077"/>
              </w:tabs>
              <w:spacing w:line="276" w:lineRule="auto"/>
              <w:rPr>
                <w:szCs w:val="24"/>
                <w:lang w:val="et-EE"/>
              </w:rPr>
            </w:pPr>
            <w:r>
              <w:rPr>
                <w:szCs w:val="24"/>
                <w:lang w:val="et-EE"/>
              </w:rPr>
              <w:t>27 488</w:t>
            </w:r>
          </w:p>
        </w:tc>
        <w:tc>
          <w:tcPr>
            <w:tcW w:w="1513" w:type="dxa"/>
          </w:tcPr>
          <w:p w:rsidR="00D14990" w:rsidRPr="00534645" w:rsidRDefault="00A51B85" w:rsidP="00221666">
            <w:pPr>
              <w:pStyle w:val="Kehatekst"/>
              <w:tabs>
                <w:tab w:val="left" w:pos="1077"/>
              </w:tabs>
              <w:spacing w:line="276" w:lineRule="auto"/>
              <w:rPr>
                <w:szCs w:val="24"/>
                <w:lang w:val="et-EE"/>
              </w:rPr>
            </w:pPr>
            <w:r>
              <w:rPr>
                <w:szCs w:val="24"/>
                <w:lang w:val="et-EE"/>
              </w:rPr>
              <w:t>407</w:t>
            </w:r>
          </w:p>
        </w:tc>
        <w:tc>
          <w:tcPr>
            <w:tcW w:w="1527" w:type="dxa"/>
          </w:tcPr>
          <w:p w:rsidR="00D14990" w:rsidRPr="00534645" w:rsidRDefault="00D14990" w:rsidP="00A51B85">
            <w:pPr>
              <w:pStyle w:val="Kehatekst"/>
              <w:tabs>
                <w:tab w:val="left" w:pos="1077"/>
              </w:tabs>
              <w:spacing w:line="276" w:lineRule="auto"/>
              <w:rPr>
                <w:szCs w:val="24"/>
                <w:lang w:val="et-EE"/>
              </w:rPr>
            </w:pPr>
            <w:r>
              <w:rPr>
                <w:szCs w:val="24"/>
                <w:lang w:val="et-EE"/>
              </w:rPr>
              <w:t xml:space="preserve">12 </w:t>
            </w:r>
            <w:r w:rsidR="00A51B85">
              <w:rPr>
                <w:szCs w:val="24"/>
                <w:lang w:val="et-EE"/>
              </w:rPr>
              <w:t>975</w:t>
            </w:r>
          </w:p>
        </w:tc>
        <w:tc>
          <w:tcPr>
            <w:tcW w:w="1530" w:type="dxa"/>
          </w:tcPr>
          <w:p w:rsidR="00D14990" w:rsidRPr="00534645" w:rsidRDefault="00D14990" w:rsidP="00A51B85">
            <w:pPr>
              <w:pStyle w:val="Kehatekst"/>
              <w:tabs>
                <w:tab w:val="left" w:pos="1077"/>
              </w:tabs>
              <w:spacing w:line="276" w:lineRule="auto"/>
              <w:rPr>
                <w:szCs w:val="24"/>
                <w:lang w:val="et-EE"/>
              </w:rPr>
            </w:pPr>
            <w:r>
              <w:rPr>
                <w:szCs w:val="24"/>
                <w:lang w:val="et-EE"/>
              </w:rPr>
              <w:t xml:space="preserve">15 </w:t>
            </w:r>
            <w:r w:rsidR="00A51B85">
              <w:rPr>
                <w:szCs w:val="24"/>
                <w:lang w:val="et-EE"/>
              </w:rPr>
              <w:t>369</w:t>
            </w:r>
          </w:p>
        </w:tc>
        <w:tc>
          <w:tcPr>
            <w:tcW w:w="1525" w:type="dxa"/>
          </w:tcPr>
          <w:p w:rsidR="00D14990" w:rsidRPr="00534645" w:rsidRDefault="00D14990" w:rsidP="00221666">
            <w:pPr>
              <w:pStyle w:val="Kehatekst"/>
              <w:tabs>
                <w:tab w:val="left" w:pos="1077"/>
              </w:tabs>
              <w:spacing w:line="276" w:lineRule="auto"/>
              <w:rPr>
                <w:szCs w:val="24"/>
                <w:lang w:val="et-EE"/>
              </w:rPr>
            </w:pPr>
            <w:r>
              <w:rPr>
                <w:szCs w:val="24"/>
                <w:lang w:val="et-EE"/>
              </w:rPr>
              <w:t>1 1</w:t>
            </w:r>
            <w:r w:rsidR="009C6CC7">
              <w:rPr>
                <w:szCs w:val="24"/>
                <w:lang w:val="et-EE"/>
              </w:rPr>
              <w:t>94</w:t>
            </w:r>
          </w:p>
        </w:tc>
      </w:tr>
      <w:tr w:rsidR="00D14990"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Laupa</w:t>
            </w:r>
            <w:proofErr w:type="spellEnd"/>
          </w:p>
        </w:tc>
        <w:tc>
          <w:tcPr>
            <w:tcW w:w="1523" w:type="dxa"/>
          </w:tcPr>
          <w:p w:rsidR="00D14990" w:rsidRPr="00534645" w:rsidRDefault="00A51B85" w:rsidP="00221666">
            <w:pPr>
              <w:pStyle w:val="Kehatekst"/>
              <w:tabs>
                <w:tab w:val="left" w:pos="1077"/>
              </w:tabs>
              <w:spacing w:line="276" w:lineRule="auto"/>
              <w:rPr>
                <w:szCs w:val="24"/>
                <w:lang w:val="et-EE"/>
              </w:rPr>
            </w:pPr>
            <w:r>
              <w:rPr>
                <w:szCs w:val="24"/>
                <w:lang w:val="et-EE"/>
              </w:rPr>
              <w:t>15 474</w:t>
            </w:r>
          </w:p>
        </w:tc>
        <w:tc>
          <w:tcPr>
            <w:tcW w:w="1513" w:type="dxa"/>
          </w:tcPr>
          <w:p w:rsidR="00D14990" w:rsidRPr="00534645" w:rsidRDefault="00D14990" w:rsidP="00221666">
            <w:pPr>
              <w:pStyle w:val="Kehatekst"/>
              <w:tabs>
                <w:tab w:val="left" w:pos="1077"/>
              </w:tabs>
              <w:spacing w:line="276" w:lineRule="auto"/>
              <w:rPr>
                <w:szCs w:val="24"/>
                <w:lang w:val="et-EE"/>
              </w:rPr>
            </w:pPr>
            <w:r>
              <w:rPr>
                <w:szCs w:val="24"/>
                <w:lang w:val="et-EE"/>
              </w:rPr>
              <w:t>22</w:t>
            </w:r>
            <w:r w:rsidR="00A51B85">
              <w:rPr>
                <w:szCs w:val="24"/>
                <w:lang w:val="et-EE"/>
              </w:rPr>
              <w:t>9</w:t>
            </w:r>
          </w:p>
        </w:tc>
        <w:tc>
          <w:tcPr>
            <w:tcW w:w="1527" w:type="dxa"/>
          </w:tcPr>
          <w:p w:rsidR="00D14990" w:rsidRPr="00534645" w:rsidRDefault="00A51B85" w:rsidP="00221666">
            <w:pPr>
              <w:pStyle w:val="Kehatekst"/>
              <w:tabs>
                <w:tab w:val="left" w:pos="1077"/>
              </w:tabs>
              <w:spacing w:line="276" w:lineRule="auto"/>
              <w:rPr>
                <w:szCs w:val="24"/>
                <w:lang w:val="et-EE"/>
              </w:rPr>
            </w:pPr>
            <w:r>
              <w:rPr>
                <w:szCs w:val="24"/>
                <w:lang w:val="et-EE"/>
              </w:rPr>
              <w:t>9 833</w:t>
            </w:r>
          </w:p>
        </w:tc>
        <w:tc>
          <w:tcPr>
            <w:tcW w:w="1530" w:type="dxa"/>
          </w:tcPr>
          <w:p w:rsidR="00D14990" w:rsidRPr="00534645" w:rsidRDefault="00A51B85" w:rsidP="00221666">
            <w:pPr>
              <w:pStyle w:val="Kehatekst"/>
              <w:tabs>
                <w:tab w:val="left" w:pos="1077"/>
              </w:tabs>
              <w:spacing w:line="276" w:lineRule="auto"/>
              <w:rPr>
                <w:szCs w:val="24"/>
                <w:lang w:val="et-EE"/>
              </w:rPr>
            </w:pPr>
            <w:r>
              <w:rPr>
                <w:szCs w:val="24"/>
                <w:lang w:val="et-EE"/>
              </w:rPr>
              <w:t>5 972</w:t>
            </w:r>
          </w:p>
        </w:tc>
        <w:tc>
          <w:tcPr>
            <w:tcW w:w="1525" w:type="dxa"/>
          </w:tcPr>
          <w:p w:rsidR="00D14990" w:rsidRPr="00534645" w:rsidRDefault="00D14990" w:rsidP="00221666">
            <w:pPr>
              <w:pStyle w:val="Kehatekst"/>
              <w:tabs>
                <w:tab w:val="left" w:pos="1077"/>
              </w:tabs>
              <w:spacing w:line="276" w:lineRule="auto"/>
              <w:rPr>
                <w:szCs w:val="24"/>
                <w:lang w:val="et-EE"/>
              </w:rPr>
            </w:pPr>
            <w:r>
              <w:rPr>
                <w:szCs w:val="24"/>
                <w:lang w:val="et-EE"/>
              </w:rPr>
              <w:t xml:space="preserve">1 </w:t>
            </w:r>
            <w:r w:rsidR="009C6CC7">
              <w:rPr>
                <w:szCs w:val="24"/>
                <w:lang w:val="et-EE"/>
              </w:rPr>
              <w:t>198</w:t>
            </w:r>
          </w:p>
        </w:tc>
      </w:tr>
      <w:tr w:rsidR="00D14990" w:rsidTr="00221666">
        <w:tc>
          <w:tcPr>
            <w:tcW w:w="1670" w:type="dxa"/>
          </w:tcPr>
          <w:p w:rsidR="00D14990" w:rsidRPr="00961E32" w:rsidRDefault="00D14990" w:rsidP="00221666">
            <w:pPr>
              <w:jc w:val="both"/>
              <w:rPr>
                <w:b/>
                <w:sz w:val="24"/>
                <w:szCs w:val="24"/>
                <w:lang w:eastAsia="et-EE"/>
              </w:rPr>
            </w:pPr>
            <w:r w:rsidRPr="00961E32">
              <w:rPr>
                <w:b/>
                <w:sz w:val="24"/>
                <w:szCs w:val="24"/>
                <w:lang w:eastAsia="et-EE"/>
              </w:rPr>
              <w:t>Kabala</w:t>
            </w:r>
          </w:p>
        </w:tc>
        <w:tc>
          <w:tcPr>
            <w:tcW w:w="1523" w:type="dxa"/>
          </w:tcPr>
          <w:p w:rsidR="00D14990" w:rsidRPr="00534645" w:rsidRDefault="00D14990" w:rsidP="00221666">
            <w:pPr>
              <w:pStyle w:val="Kehatekst"/>
              <w:tabs>
                <w:tab w:val="left" w:pos="1077"/>
              </w:tabs>
              <w:spacing w:line="276" w:lineRule="auto"/>
              <w:rPr>
                <w:szCs w:val="24"/>
                <w:lang w:val="et-EE"/>
              </w:rPr>
            </w:pPr>
            <w:r>
              <w:rPr>
                <w:szCs w:val="24"/>
                <w:lang w:val="et-EE"/>
              </w:rPr>
              <w:t>1</w:t>
            </w:r>
            <w:r w:rsidR="00A51B85">
              <w:rPr>
                <w:szCs w:val="24"/>
                <w:lang w:val="et-EE"/>
              </w:rPr>
              <w:t>0 400</w:t>
            </w:r>
          </w:p>
        </w:tc>
        <w:tc>
          <w:tcPr>
            <w:tcW w:w="1513" w:type="dxa"/>
          </w:tcPr>
          <w:p w:rsidR="00D14990" w:rsidRPr="00534645" w:rsidRDefault="00A51B85" w:rsidP="00221666">
            <w:pPr>
              <w:pStyle w:val="Kehatekst"/>
              <w:tabs>
                <w:tab w:val="left" w:pos="1077"/>
              </w:tabs>
              <w:spacing w:line="276" w:lineRule="auto"/>
              <w:rPr>
                <w:szCs w:val="24"/>
                <w:lang w:val="et-EE"/>
              </w:rPr>
            </w:pPr>
            <w:r>
              <w:rPr>
                <w:szCs w:val="24"/>
                <w:lang w:val="et-EE"/>
              </w:rPr>
              <w:t>103</w:t>
            </w:r>
          </w:p>
        </w:tc>
        <w:tc>
          <w:tcPr>
            <w:tcW w:w="1527" w:type="dxa"/>
          </w:tcPr>
          <w:p w:rsidR="00D14990" w:rsidRPr="00534645" w:rsidRDefault="00A51B85" w:rsidP="00221666">
            <w:pPr>
              <w:pStyle w:val="Kehatekst"/>
              <w:tabs>
                <w:tab w:val="left" w:pos="1077"/>
              </w:tabs>
              <w:spacing w:line="276" w:lineRule="auto"/>
              <w:rPr>
                <w:szCs w:val="24"/>
                <w:lang w:val="et-EE"/>
              </w:rPr>
            </w:pPr>
            <w:r>
              <w:rPr>
                <w:szCs w:val="24"/>
                <w:lang w:val="et-EE"/>
              </w:rPr>
              <w:t>2 262</w:t>
            </w:r>
          </w:p>
        </w:tc>
        <w:tc>
          <w:tcPr>
            <w:tcW w:w="1530" w:type="dxa"/>
          </w:tcPr>
          <w:p w:rsidR="00D14990" w:rsidRPr="00534645" w:rsidRDefault="009C6CC7" w:rsidP="00221666">
            <w:pPr>
              <w:pStyle w:val="Kehatekst"/>
              <w:tabs>
                <w:tab w:val="left" w:pos="1077"/>
              </w:tabs>
              <w:spacing w:line="276" w:lineRule="auto"/>
              <w:rPr>
                <w:szCs w:val="24"/>
                <w:lang w:val="et-EE"/>
              </w:rPr>
            </w:pPr>
            <w:r>
              <w:rPr>
                <w:szCs w:val="24"/>
                <w:lang w:val="et-EE"/>
              </w:rPr>
              <w:t>6 631</w:t>
            </w:r>
          </w:p>
        </w:tc>
        <w:tc>
          <w:tcPr>
            <w:tcW w:w="1525" w:type="dxa"/>
          </w:tcPr>
          <w:p w:rsidR="00D14990" w:rsidRPr="00534645" w:rsidRDefault="009C6CC7" w:rsidP="00221666">
            <w:pPr>
              <w:pStyle w:val="Kehatekst"/>
              <w:tabs>
                <w:tab w:val="left" w:pos="1077"/>
              </w:tabs>
              <w:spacing w:line="276" w:lineRule="auto"/>
              <w:rPr>
                <w:szCs w:val="24"/>
                <w:lang w:val="et-EE"/>
              </w:rPr>
            </w:pPr>
            <w:r>
              <w:rPr>
                <w:szCs w:val="24"/>
                <w:lang w:val="et-EE"/>
              </w:rPr>
              <w:t>431</w:t>
            </w:r>
          </w:p>
        </w:tc>
      </w:tr>
      <w:tr w:rsidR="00D14990" w:rsidTr="00221666">
        <w:tc>
          <w:tcPr>
            <w:tcW w:w="1670" w:type="dxa"/>
          </w:tcPr>
          <w:p w:rsidR="00D14990" w:rsidRPr="00961E32" w:rsidRDefault="00D14990" w:rsidP="00221666">
            <w:pPr>
              <w:jc w:val="both"/>
              <w:rPr>
                <w:b/>
                <w:sz w:val="24"/>
                <w:szCs w:val="24"/>
                <w:lang w:eastAsia="et-EE"/>
              </w:rPr>
            </w:pPr>
            <w:proofErr w:type="spellStart"/>
            <w:r w:rsidRPr="00961E32">
              <w:rPr>
                <w:b/>
                <w:sz w:val="24"/>
                <w:szCs w:val="24"/>
                <w:lang w:eastAsia="et-EE"/>
              </w:rPr>
              <w:t>Kahala</w:t>
            </w:r>
            <w:proofErr w:type="spellEnd"/>
          </w:p>
        </w:tc>
        <w:tc>
          <w:tcPr>
            <w:tcW w:w="1523" w:type="dxa"/>
          </w:tcPr>
          <w:p w:rsidR="00D14990" w:rsidRPr="00534645" w:rsidRDefault="009C6CC7" w:rsidP="00221666">
            <w:pPr>
              <w:pStyle w:val="Kehatekst"/>
              <w:tabs>
                <w:tab w:val="left" w:pos="1077"/>
              </w:tabs>
              <w:spacing w:line="276" w:lineRule="auto"/>
              <w:rPr>
                <w:szCs w:val="24"/>
                <w:lang w:val="et-EE"/>
              </w:rPr>
            </w:pPr>
            <w:r>
              <w:rPr>
                <w:szCs w:val="24"/>
                <w:lang w:val="et-EE"/>
              </w:rPr>
              <w:t>7 853</w:t>
            </w:r>
          </w:p>
        </w:tc>
        <w:tc>
          <w:tcPr>
            <w:tcW w:w="1513" w:type="dxa"/>
          </w:tcPr>
          <w:p w:rsidR="00D14990" w:rsidRPr="00534645" w:rsidRDefault="009C6CC7" w:rsidP="00221666">
            <w:pPr>
              <w:pStyle w:val="Kehatekst"/>
              <w:tabs>
                <w:tab w:val="left" w:pos="1077"/>
              </w:tabs>
              <w:spacing w:line="276" w:lineRule="auto"/>
              <w:rPr>
                <w:szCs w:val="24"/>
                <w:lang w:val="et-EE"/>
              </w:rPr>
            </w:pPr>
            <w:r>
              <w:rPr>
                <w:szCs w:val="24"/>
                <w:lang w:val="et-EE"/>
              </w:rPr>
              <w:t>69</w:t>
            </w:r>
          </w:p>
        </w:tc>
        <w:tc>
          <w:tcPr>
            <w:tcW w:w="1527" w:type="dxa"/>
          </w:tcPr>
          <w:p w:rsidR="00D14990" w:rsidRPr="00534645" w:rsidRDefault="009C6CC7" w:rsidP="00221666">
            <w:pPr>
              <w:pStyle w:val="Kehatekst"/>
              <w:tabs>
                <w:tab w:val="left" w:pos="1077"/>
              </w:tabs>
              <w:spacing w:line="276" w:lineRule="auto"/>
              <w:rPr>
                <w:szCs w:val="24"/>
                <w:lang w:val="et-EE"/>
              </w:rPr>
            </w:pPr>
            <w:r>
              <w:rPr>
                <w:szCs w:val="24"/>
                <w:lang w:val="et-EE"/>
              </w:rPr>
              <w:t>4 236</w:t>
            </w:r>
          </w:p>
        </w:tc>
        <w:tc>
          <w:tcPr>
            <w:tcW w:w="1530" w:type="dxa"/>
          </w:tcPr>
          <w:p w:rsidR="00D14990" w:rsidRPr="00534645" w:rsidRDefault="009C6CC7" w:rsidP="00221666">
            <w:pPr>
              <w:pStyle w:val="Kehatekst"/>
              <w:tabs>
                <w:tab w:val="left" w:pos="1077"/>
              </w:tabs>
              <w:spacing w:line="276" w:lineRule="auto"/>
              <w:rPr>
                <w:szCs w:val="24"/>
                <w:lang w:val="et-EE"/>
              </w:rPr>
            </w:pPr>
            <w:r>
              <w:rPr>
                <w:szCs w:val="24"/>
                <w:lang w:val="et-EE"/>
              </w:rPr>
              <w:t>12 301</w:t>
            </w:r>
          </w:p>
        </w:tc>
        <w:tc>
          <w:tcPr>
            <w:tcW w:w="1525" w:type="dxa"/>
          </w:tcPr>
          <w:p w:rsidR="00D14990" w:rsidRPr="00534645" w:rsidRDefault="00D14990" w:rsidP="00221666">
            <w:pPr>
              <w:pStyle w:val="Kehatekst"/>
              <w:tabs>
                <w:tab w:val="left" w:pos="1077"/>
              </w:tabs>
              <w:spacing w:line="276" w:lineRule="auto"/>
              <w:rPr>
                <w:szCs w:val="24"/>
                <w:lang w:val="et-EE"/>
              </w:rPr>
            </w:pPr>
            <w:r>
              <w:rPr>
                <w:szCs w:val="24"/>
                <w:lang w:val="et-EE"/>
              </w:rPr>
              <w:t>3</w:t>
            </w:r>
            <w:r w:rsidR="009C6CC7">
              <w:rPr>
                <w:szCs w:val="24"/>
                <w:lang w:val="et-EE"/>
              </w:rPr>
              <w:t>23</w:t>
            </w:r>
          </w:p>
        </w:tc>
      </w:tr>
    </w:tbl>
    <w:p w:rsidR="00D14990" w:rsidRDefault="00D14990" w:rsidP="002E41E0">
      <w:pPr>
        <w:tabs>
          <w:tab w:val="left" w:pos="1077"/>
        </w:tabs>
        <w:jc w:val="both"/>
        <w:rPr>
          <w:b/>
          <w:bCs/>
          <w:szCs w:val="24"/>
          <w:lang w:val="et-EE"/>
        </w:rPr>
      </w:pPr>
    </w:p>
    <w:p w:rsidR="009C6CC7" w:rsidRDefault="009C6CC7" w:rsidP="009C6CC7">
      <w:pPr>
        <w:tabs>
          <w:tab w:val="left" w:pos="1077"/>
        </w:tabs>
        <w:jc w:val="both"/>
        <w:rPr>
          <w:lang w:val="et-EE"/>
        </w:rPr>
      </w:pPr>
      <w:r>
        <w:rPr>
          <w:lang w:val="et-EE"/>
        </w:rPr>
        <w:t>2019. aastal soetati juurde 2689 eksemplari raamatuid, neist ostudena 2283 ja kingitustena saime  406 raamatut, mis teeb 15,1 % kogude juurdekasvust.</w:t>
      </w:r>
    </w:p>
    <w:p w:rsidR="009C6CC7" w:rsidRDefault="009C6CC7" w:rsidP="009C6CC7">
      <w:pPr>
        <w:tabs>
          <w:tab w:val="left" w:pos="1077"/>
        </w:tabs>
        <w:jc w:val="both"/>
        <w:rPr>
          <w:lang w:val="et-EE"/>
        </w:rPr>
      </w:pPr>
      <w:r>
        <w:rPr>
          <w:lang w:val="et-EE"/>
        </w:rPr>
        <w:t xml:space="preserve">Laenutusi tehti 2019. aastal 122833, sellest kojulaenutusi oli 80160. Laste- ja ilukirjanduse osakaal kogulaenutusest oli 58,26% ja ajalehtede/ ajakirjade osakaal  28,66%. </w:t>
      </w:r>
    </w:p>
    <w:p w:rsidR="009C6CC7" w:rsidRDefault="009C6CC7" w:rsidP="002E41E0">
      <w:pPr>
        <w:tabs>
          <w:tab w:val="left" w:pos="1077"/>
        </w:tabs>
        <w:jc w:val="both"/>
        <w:rPr>
          <w:b/>
          <w:bCs/>
          <w:szCs w:val="24"/>
          <w:lang w:val="et-EE"/>
        </w:rPr>
      </w:pPr>
    </w:p>
    <w:p w:rsidR="00FF60B2" w:rsidRDefault="00FF60B2" w:rsidP="002E41E0">
      <w:pPr>
        <w:tabs>
          <w:tab w:val="left" w:pos="1077"/>
        </w:tabs>
        <w:jc w:val="both"/>
        <w:rPr>
          <w:bCs/>
          <w:szCs w:val="24"/>
          <w:lang w:val="et-EE"/>
        </w:rPr>
      </w:pPr>
      <w:r w:rsidRPr="00FF60B2">
        <w:rPr>
          <w:bCs/>
          <w:szCs w:val="24"/>
          <w:lang w:val="et-EE"/>
        </w:rPr>
        <w:t>Minu hinnangul on Türi valla</w:t>
      </w:r>
      <w:r>
        <w:rPr>
          <w:bCs/>
          <w:szCs w:val="24"/>
          <w:lang w:val="et-EE"/>
        </w:rPr>
        <w:t xml:space="preserve"> raamatukogudel raamaturaha täiesti piisavalt. Pole mõtet osta kõiki raamatuid igasse kogusse. Vähemloetavaid ja kallimaid teoseid saab ka RVLiga jagada. Peame lihtsalt väga täpselt jälgima, mida </w:t>
      </w:r>
      <w:proofErr w:type="spellStart"/>
      <w:r>
        <w:rPr>
          <w:bCs/>
          <w:szCs w:val="24"/>
          <w:lang w:val="et-EE"/>
        </w:rPr>
        <w:t>tellime-</w:t>
      </w:r>
      <w:proofErr w:type="spellEnd"/>
      <w:r>
        <w:rPr>
          <w:bCs/>
          <w:szCs w:val="24"/>
          <w:lang w:val="et-EE"/>
        </w:rPr>
        <w:t xml:space="preserve"> sel juhul tuleb kenasti välja. </w:t>
      </w:r>
    </w:p>
    <w:p w:rsidR="00FF60B2" w:rsidRPr="00FF60B2" w:rsidRDefault="00FF60B2" w:rsidP="002E41E0">
      <w:pPr>
        <w:tabs>
          <w:tab w:val="left" w:pos="1077"/>
        </w:tabs>
        <w:jc w:val="both"/>
        <w:rPr>
          <w:bCs/>
          <w:szCs w:val="24"/>
          <w:lang w:val="et-EE"/>
        </w:rPr>
      </w:pPr>
    </w:p>
    <w:p w:rsidR="002E41E0" w:rsidRDefault="002E41E0" w:rsidP="002E41E0">
      <w:pPr>
        <w:tabs>
          <w:tab w:val="left" w:pos="1077"/>
        </w:tabs>
        <w:jc w:val="both"/>
        <w:rPr>
          <w:b/>
          <w:bCs/>
          <w:szCs w:val="24"/>
          <w:lang w:val="et-EE"/>
        </w:rPr>
      </w:pPr>
      <w:r>
        <w:rPr>
          <w:b/>
          <w:bCs/>
          <w:szCs w:val="24"/>
          <w:lang w:val="et-EE"/>
        </w:rPr>
        <w:t>Perioodika komplekteerimine</w:t>
      </w:r>
    </w:p>
    <w:p w:rsidR="00156B1F" w:rsidRDefault="00156B1F" w:rsidP="002E41E0">
      <w:pPr>
        <w:tabs>
          <w:tab w:val="left" w:pos="1077"/>
        </w:tabs>
        <w:jc w:val="both"/>
        <w:rPr>
          <w:b/>
          <w:bCs/>
          <w:szCs w:val="24"/>
          <w:lang w:val="et-EE"/>
        </w:rPr>
      </w:pPr>
    </w:p>
    <w:p w:rsidR="00FF60B2" w:rsidRDefault="00FF60B2" w:rsidP="002E41E0">
      <w:pPr>
        <w:tabs>
          <w:tab w:val="left" w:pos="1077"/>
        </w:tabs>
        <w:jc w:val="both"/>
        <w:rPr>
          <w:bCs/>
          <w:szCs w:val="24"/>
          <w:lang w:val="et-EE"/>
        </w:rPr>
      </w:pPr>
      <w:r>
        <w:rPr>
          <w:bCs/>
          <w:szCs w:val="24"/>
          <w:lang w:val="et-EE"/>
        </w:rPr>
        <w:t xml:space="preserve">Ka perioodika puhul pööran tähelepanu hindadele, küsin hinnasoodustusi raamatukogudele jne. Viimastel aastatel on muidugi kõik ohjad koondunud suurte </w:t>
      </w:r>
      <w:proofErr w:type="spellStart"/>
      <w:r>
        <w:rPr>
          <w:bCs/>
          <w:szCs w:val="24"/>
          <w:lang w:val="et-EE"/>
        </w:rPr>
        <w:t>hulgipakkujuate</w:t>
      </w:r>
      <w:proofErr w:type="spellEnd"/>
      <w:r>
        <w:rPr>
          <w:bCs/>
          <w:szCs w:val="24"/>
          <w:lang w:val="et-EE"/>
        </w:rPr>
        <w:t xml:space="preserve"> kätte ja soodsaid hindu välja kaubelda on üha keerulisem. </w:t>
      </w:r>
    </w:p>
    <w:p w:rsidR="002B4394" w:rsidRDefault="00011AAA" w:rsidP="002E41E0">
      <w:pPr>
        <w:tabs>
          <w:tab w:val="left" w:pos="1077"/>
        </w:tabs>
        <w:jc w:val="both"/>
        <w:rPr>
          <w:bCs/>
          <w:szCs w:val="24"/>
          <w:lang w:val="et-EE"/>
        </w:rPr>
      </w:pPr>
      <w:r>
        <w:rPr>
          <w:bCs/>
          <w:szCs w:val="24"/>
          <w:lang w:val="et-EE"/>
        </w:rPr>
        <w:t>K</w:t>
      </w:r>
      <w:r w:rsidR="00FF60B2">
        <w:rPr>
          <w:bCs/>
          <w:szCs w:val="24"/>
          <w:lang w:val="et-EE"/>
        </w:rPr>
        <w:t>ohustuslik kultuuriperioodika enamik</w:t>
      </w:r>
      <w:r>
        <w:rPr>
          <w:bCs/>
          <w:szCs w:val="24"/>
          <w:lang w:val="et-EE"/>
        </w:rPr>
        <w:t xml:space="preserve"> on tellitud Türi struktuuriüksusesse, kust saavad soovikorral seda RVLiga laenutada ka teised kogud. Maakonnalehtedest tellime ainult oma maakonna ja Viljandimaa maakonna lehte, kuna viimast loevad </w:t>
      </w:r>
      <w:r w:rsidR="00E07D31">
        <w:rPr>
          <w:bCs/>
          <w:szCs w:val="24"/>
          <w:lang w:val="et-EE"/>
        </w:rPr>
        <w:t>valdavalt</w:t>
      </w:r>
      <w:r>
        <w:rPr>
          <w:bCs/>
          <w:szCs w:val="24"/>
          <w:lang w:val="et-EE"/>
        </w:rPr>
        <w:t xml:space="preserve"> Kabala ja </w:t>
      </w:r>
      <w:proofErr w:type="spellStart"/>
      <w:r>
        <w:rPr>
          <w:bCs/>
          <w:szCs w:val="24"/>
          <w:lang w:val="et-EE"/>
        </w:rPr>
        <w:t>Kahala</w:t>
      </w:r>
      <w:proofErr w:type="spellEnd"/>
      <w:r>
        <w:rPr>
          <w:bCs/>
          <w:szCs w:val="24"/>
          <w:lang w:val="et-EE"/>
        </w:rPr>
        <w:t xml:space="preserve"> piirkonna lugejad. Paljud maakonnalehed avanevad ka internetis, mistõttu ei pea me vajalikuks neid kohapeale tellida. Perioodikale kulunud summad on veidi vähenenud, moodustades kogu komplekteerimiskulust 18,57%. Vähenemise põhjuseks on asjaolu, et mitmed väljaanded on lõpetanud tegevuse või liidetud teiste väljaannetega. </w:t>
      </w:r>
      <w:r w:rsidR="002B4394">
        <w:rPr>
          <w:bCs/>
          <w:szCs w:val="24"/>
          <w:lang w:val="et-EE"/>
        </w:rPr>
        <w:t xml:space="preserve">2019. aastal osteti ajakirju 87 nimetust ja 180 aastakäiku ning ajalehti 15 nimetust ja 37 aastakäiku. </w:t>
      </w:r>
    </w:p>
    <w:p w:rsidR="006376B5" w:rsidRPr="006376B5" w:rsidRDefault="002B4394" w:rsidP="002E41E0">
      <w:pPr>
        <w:tabs>
          <w:tab w:val="left" w:pos="1077"/>
        </w:tabs>
        <w:jc w:val="both"/>
        <w:rPr>
          <w:bCs/>
          <w:szCs w:val="24"/>
          <w:lang w:val="et-EE"/>
        </w:rPr>
      </w:pPr>
      <w:r>
        <w:rPr>
          <w:bCs/>
          <w:szCs w:val="24"/>
          <w:lang w:val="et-EE"/>
        </w:rPr>
        <w:t xml:space="preserve">Raamatukoguhoidjad on selle valikuga rahul, kuna nende hinnangul on lugejate huvid kenasti kaetud. </w:t>
      </w:r>
    </w:p>
    <w:p w:rsidR="00CB3006" w:rsidRPr="002B4394" w:rsidRDefault="00CB3006" w:rsidP="002E41E0">
      <w:pPr>
        <w:pStyle w:val="Kehatekst"/>
        <w:tabs>
          <w:tab w:val="left" w:pos="1077"/>
        </w:tabs>
        <w:spacing w:line="240" w:lineRule="auto"/>
        <w:rPr>
          <w:szCs w:val="24"/>
          <w:lang w:val="et-EE"/>
        </w:rPr>
      </w:pPr>
    </w:p>
    <w:p w:rsidR="002E41E0" w:rsidRDefault="005518A3" w:rsidP="002E41E0">
      <w:pPr>
        <w:pStyle w:val="Kehatekst"/>
        <w:tabs>
          <w:tab w:val="left" w:pos="1077"/>
        </w:tabs>
        <w:spacing w:line="240" w:lineRule="auto"/>
        <w:rPr>
          <w:b/>
          <w:szCs w:val="24"/>
          <w:lang w:val="et-EE"/>
        </w:rPr>
      </w:pPr>
      <w:r>
        <w:rPr>
          <w:b/>
          <w:szCs w:val="24"/>
          <w:lang w:val="et-EE"/>
        </w:rPr>
        <w:t>L</w:t>
      </w:r>
      <w:r w:rsidR="00CB3006">
        <w:rPr>
          <w:b/>
          <w:szCs w:val="24"/>
          <w:lang w:val="et-EE"/>
        </w:rPr>
        <w:t xml:space="preserve">ugejateenindus ja raamatukoguteenused </w:t>
      </w:r>
    </w:p>
    <w:p w:rsidR="00156B1F" w:rsidRDefault="00156B1F" w:rsidP="002E41E0">
      <w:pPr>
        <w:pStyle w:val="Kehatekst"/>
        <w:tabs>
          <w:tab w:val="left" w:pos="1077"/>
        </w:tabs>
        <w:spacing w:line="240" w:lineRule="auto"/>
        <w:rPr>
          <w:b/>
          <w:szCs w:val="24"/>
          <w:lang w:val="et-EE"/>
        </w:rPr>
      </w:pPr>
    </w:p>
    <w:p w:rsidR="002E41E0" w:rsidRDefault="007E7D91" w:rsidP="002E41E0">
      <w:pPr>
        <w:pStyle w:val="Kehatekst"/>
        <w:tabs>
          <w:tab w:val="left" w:pos="1077"/>
        </w:tabs>
        <w:spacing w:line="240" w:lineRule="auto"/>
        <w:rPr>
          <w:szCs w:val="24"/>
          <w:lang w:val="et-EE"/>
        </w:rPr>
      </w:pPr>
      <w:r>
        <w:rPr>
          <w:szCs w:val="24"/>
          <w:lang w:val="et-EE"/>
        </w:rPr>
        <w:t xml:space="preserve">Türi Raamatukogu struktuuriüksustes töötavad väga pühendunud inimesed, kes soovivad pakkuda oma lugejatele parimat võimalikku teenust. Jätkuvalt kasutatakse lugejateeninduses personaalset lähenemist, mis tähendab, et iga lugeja jaoks </w:t>
      </w:r>
      <w:r w:rsidR="00831ED5">
        <w:rPr>
          <w:szCs w:val="24"/>
          <w:lang w:val="et-EE"/>
        </w:rPr>
        <w:t>võetakse aega, et välja selgitada tema lugemiseelistused, soovid ja ootused raamatukogule. Selline lugejatesse suhtumine on toonud kaasa meie külastajate suure rahulolu raamatukoguhoidjate tööga. Väga palju kasutatakse raamatukoguhoidjate abi e-toimingute sooritamisel (pangamaksed, internetist piletite ostmisel/broneerimisel, tulu- ja tervised</w:t>
      </w:r>
      <w:r w:rsidR="005518A3">
        <w:rPr>
          <w:szCs w:val="24"/>
          <w:lang w:val="et-EE"/>
        </w:rPr>
        <w:t>e</w:t>
      </w:r>
      <w:r w:rsidR="00831ED5">
        <w:rPr>
          <w:szCs w:val="24"/>
          <w:lang w:val="et-EE"/>
        </w:rPr>
        <w:t xml:space="preserve">klaratsioonide täitmisel). Toimib koduteenindus. Türi Raamatukogu kõikides struktuuriüksustes pakutakse tasuliste teenustena printimist, </w:t>
      </w:r>
      <w:proofErr w:type="spellStart"/>
      <w:r w:rsidR="00831ED5">
        <w:rPr>
          <w:szCs w:val="24"/>
          <w:lang w:val="et-EE"/>
        </w:rPr>
        <w:t>skanneerimist</w:t>
      </w:r>
      <w:proofErr w:type="spellEnd"/>
      <w:r w:rsidR="00831ED5">
        <w:rPr>
          <w:szCs w:val="24"/>
          <w:lang w:val="et-EE"/>
        </w:rPr>
        <w:t xml:space="preserve"> ja koopiate tegemist. Oisu ja Türi raamatukogud pakuvad ka lamineerimisteenust. Türi raamatukogus on välisukse kõrval ka raamatute tagastuskast, kuhu saab jätta raamatuid raamatukogu kinnioleku ajal. </w:t>
      </w:r>
    </w:p>
    <w:p w:rsidR="00831ED5" w:rsidRPr="00B64E22" w:rsidRDefault="00831ED5" w:rsidP="002E41E0">
      <w:pPr>
        <w:pStyle w:val="Kehatekst"/>
        <w:tabs>
          <w:tab w:val="left" w:pos="1077"/>
        </w:tabs>
        <w:spacing w:line="240" w:lineRule="auto"/>
        <w:rPr>
          <w:szCs w:val="24"/>
          <w:lang w:val="et-EE"/>
        </w:rPr>
      </w:pPr>
    </w:p>
    <w:p w:rsidR="002E41E0" w:rsidRDefault="00F33BF1" w:rsidP="002E41E0">
      <w:pPr>
        <w:tabs>
          <w:tab w:val="left" w:pos="1077"/>
        </w:tabs>
        <w:jc w:val="both"/>
        <w:rPr>
          <w:bCs/>
          <w:iCs/>
          <w:szCs w:val="24"/>
          <w:lang w:val="et-EE"/>
        </w:rPr>
      </w:pPr>
      <w:r w:rsidRPr="00F33BF1">
        <w:rPr>
          <w:bCs/>
          <w:iCs/>
          <w:szCs w:val="24"/>
          <w:lang w:val="et-EE"/>
        </w:rPr>
        <w:t xml:space="preserve">Türi Raamatukogu </w:t>
      </w:r>
      <w:proofErr w:type="spellStart"/>
      <w:r>
        <w:rPr>
          <w:bCs/>
          <w:iCs/>
          <w:szCs w:val="24"/>
          <w:lang w:val="et-EE"/>
        </w:rPr>
        <w:t>teenindupiirkonna</w:t>
      </w:r>
      <w:proofErr w:type="spellEnd"/>
      <w:r w:rsidRPr="00F33BF1">
        <w:rPr>
          <w:bCs/>
          <w:iCs/>
          <w:szCs w:val="24"/>
          <w:lang w:val="et-EE"/>
        </w:rPr>
        <w:t xml:space="preserve"> </w:t>
      </w:r>
      <w:r>
        <w:rPr>
          <w:bCs/>
          <w:iCs/>
          <w:szCs w:val="24"/>
          <w:lang w:val="et-EE"/>
        </w:rPr>
        <w:t xml:space="preserve">9043 elanikust kasutab raamatukogu teenuseid </w:t>
      </w:r>
      <w:r w:rsidR="0009383D">
        <w:rPr>
          <w:bCs/>
          <w:iCs/>
          <w:szCs w:val="24"/>
          <w:lang w:val="et-EE"/>
        </w:rPr>
        <w:t xml:space="preserve">32,42 % </w:t>
      </w:r>
      <w:r>
        <w:rPr>
          <w:bCs/>
          <w:iCs/>
          <w:szCs w:val="24"/>
          <w:lang w:val="et-EE"/>
        </w:rPr>
        <w:t xml:space="preserve">so 2932 inimest. </w:t>
      </w:r>
      <w:r w:rsidR="0009383D">
        <w:rPr>
          <w:bCs/>
          <w:iCs/>
          <w:szCs w:val="24"/>
          <w:lang w:val="et-EE"/>
        </w:rPr>
        <w:t xml:space="preserve">Vaadates üldtabelit, siis näeme, et lugejate arv on vähenenud. Tegelikult on see siiski </w:t>
      </w:r>
      <w:r w:rsidR="0009383D">
        <w:rPr>
          <w:bCs/>
          <w:iCs/>
          <w:szCs w:val="24"/>
          <w:lang w:val="et-EE"/>
        </w:rPr>
        <w:lastRenderedPageBreak/>
        <w:t xml:space="preserve">piirkonniti erinev. Näiteks Oisu ja Laupa raamatukogudes lugejate arv suurenes vastavalt 22 ja 18 inimese võrra. Suurem juurdetulek tuli õpilaste arvelt, kes asusid selle paikkonna koolidesse õppima. Teistes piirkondades kahjuks lugejate arv kahanes sedavõrd, et lõplik näitaja jääbki miinusese. Küll oleme lootusrikkad, et need arvud tasapisi tõusma hakkavad, kuna aastaid ju lugejate arv langes, nüüd aga on rohkem stabiliseerunud ja vaikselt ka tõusma hakkav. </w:t>
      </w:r>
      <w:r w:rsidR="00741576">
        <w:rPr>
          <w:bCs/>
          <w:iCs/>
          <w:szCs w:val="24"/>
          <w:lang w:val="et-EE"/>
        </w:rPr>
        <w:t>Raamatukogude külastuste arv tõusis ainult Oisu raamatukogus. Teistes raamatukogudes langes külastatavus niivõrd palju, et ka üldtabelis on külastuste arv langenud märgatavalt</w:t>
      </w:r>
      <w:r w:rsidR="002F7A44">
        <w:rPr>
          <w:bCs/>
          <w:iCs/>
          <w:szCs w:val="24"/>
          <w:lang w:val="et-EE"/>
        </w:rPr>
        <w:t xml:space="preserve"> so 6,1%. Maapiirkondades mängib kindlasti rolli vananev elanikkond: noored lähevad ära linnadesse ja eakad jäävad paigale. Türil mõjutas raamatukogu külastatavust kindlasti ka remont, mille tõttu oli raamatukogu suletud 2 nädalat. </w:t>
      </w:r>
    </w:p>
    <w:p w:rsidR="00D50648" w:rsidRDefault="00D50648" w:rsidP="002E41E0">
      <w:pPr>
        <w:tabs>
          <w:tab w:val="left" w:pos="1077"/>
        </w:tabs>
        <w:jc w:val="both"/>
        <w:rPr>
          <w:bCs/>
          <w:iCs/>
          <w:szCs w:val="24"/>
          <w:lang w:val="et-EE"/>
        </w:rPr>
      </w:pPr>
      <w:r>
        <w:rPr>
          <w:bCs/>
          <w:iCs/>
          <w:szCs w:val="24"/>
          <w:lang w:val="et-EE"/>
        </w:rPr>
        <w:t xml:space="preserve">Suurenes ka laenutuste arv, seda küll rohkem kohallaenutuste arvelt. Kohallaenutused näitavad, kui palju kasutatakse võimalust raamatuid, ajalehti/ajakirju lugeda raamatukogus kohapeal. Eriti suur on ajalehtede/ajakirjade kohapeal lugemine. </w:t>
      </w:r>
    </w:p>
    <w:p w:rsidR="00435ADB" w:rsidRDefault="00435ADB" w:rsidP="002E41E0">
      <w:pPr>
        <w:tabs>
          <w:tab w:val="left" w:pos="1077"/>
        </w:tabs>
        <w:jc w:val="both"/>
        <w:rPr>
          <w:bCs/>
          <w:iCs/>
          <w:szCs w:val="24"/>
          <w:lang w:val="et-EE"/>
        </w:rPr>
      </w:pPr>
      <w:r>
        <w:rPr>
          <w:bCs/>
          <w:iCs/>
          <w:szCs w:val="24"/>
          <w:lang w:val="et-EE"/>
        </w:rPr>
        <w:t xml:space="preserve">Päringuid pandi kirja vähem, mis ei pruugi tähendada seda, et neid sooritati vähem. Pahatihti juhtub, et osad päringud lihtsalt unustatakse kirja panna. </w:t>
      </w:r>
    </w:p>
    <w:p w:rsidR="0040161A" w:rsidRPr="00F33BF1" w:rsidRDefault="0040161A" w:rsidP="002E41E0">
      <w:pPr>
        <w:tabs>
          <w:tab w:val="left" w:pos="1077"/>
        </w:tabs>
        <w:jc w:val="both"/>
        <w:rPr>
          <w:bCs/>
          <w:iCs/>
          <w:szCs w:val="24"/>
          <w:lang w:val="et-EE"/>
        </w:rPr>
      </w:pPr>
    </w:p>
    <w:p w:rsidR="002E41E0" w:rsidRDefault="002E41E0" w:rsidP="002E41E0">
      <w:pPr>
        <w:tabs>
          <w:tab w:val="left" w:pos="1077"/>
        </w:tabs>
        <w:jc w:val="both"/>
        <w:rPr>
          <w:b/>
          <w:bCs/>
          <w:iCs/>
          <w:szCs w:val="24"/>
          <w:lang w:val="et-EE"/>
        </w:rPr>
      </w:pPr>
      <w:r>
        <w:rPr>
          <w:b/>
          <w:bCs/>
          <w:iCs/>
          <w:szCs w:val="24"/>
          <w:lang w:val="et-EE"/>
        </w:rPr>
        <w:t xml:space="preserve">RVL teenindus. </w:t>
      </w:r>
    </w:p>
    <w:p w:rsidR="00156B1F" w:rsidRDefault="00156B1F" w:rsidP="002E41E0">
      <w:pPr>
        <w:tabs>
          <w:tab w:val="left" w:pos="1077"/>
        </w:tabs>
        <w:jc w:val="both"/>
        <w:rPr>
          <w:b/>
          <w:bCs/>
          <w:iCs/>
          <w:szCs w:val="24"/>
          <w:lang w:val="et-EE"/>
        </w:rPr>
      </w:pPr>
    </w:p>
    <w:p w:rsidR="0040161A" w:rsidRDefault="0040161A" w:rsidP="002E41E0">
      <w:pPr>
        <w:tabs>
          <w:tab w:val="left" w:pos="1077"/>
        </w:tabs>
        <w:jc w:val="both"/>
        <w:rPr>
          <w:bCs/>
          <w:szCs w:val="24"/>
          <w:lang w:val="et-EE"/>
        </w:rPr>
      </w:pPr>
      <w:r w:rsidRPr="0040161A">
        <w:rPr>
          <w:bCs/>
          <w:szCs w:val="24"/>
          <w:lang w:val="et-EE"/>
        </w:rPr>
        <w:t xml:space="preserve">RVL-teenindust kasutatakse </w:t>
      </w:r>
      <w:r>
        <w:rPr>
          <w:bCs/>
          <w:szCs w:val="24"/>
          <w:lang w:val="et-EE"/>
        </w:rPr>
        <w:t xml:space="preserve">väga aktiivselt. Sagedamini tehakse vallasisest RVLi. Tihedamalt vahetatakse raamatuid Türi, Oisu, Laupa ja Käru raamatukogude vahel, samuti keskraamatukoguga. Raamatuid on tellitud nii Tartu Ülikooli Raamatukogust, Tallinna Ülikooli Akadeemilisest Raamatukogust, Tallinna Tehnikaülikooli Raamatukogust kui ka Eesti Rahvusraamatukogust. </w:t>
      </w:r>
    </w:p>
    <w:p w:rsidR="0040161A" w:rsidRDefault="0040161A" w:rsidP="002E41E0">
      <w:pPr>
        <w:tabs>
          <w:tab w:val="left" w:pos="1077"/>
        </w:tabs>
        <w:jc w:val="both"/>
        <w:rPr>
          <w:bCs/>
          <w:szCs w:val="24"/>
          <w:lang w:val="et-EE"/>
        </w:rPr>
      </w:pPr>
      <w:r>
        <w:rPr>
          <w:bCs/>
          <w:szCs w:val="24"/>
          <w:lang w:val="et-EE"/>
        </w:rPr>
        <w:t xml:space="preserve">Kokku telliti raamatukogudesse teistest kogudest 595 korral ja väljalaenutusi tehti 777 korral. </w:t>
      </w:r>
      <w:r w:rsidR="00D31C4F">
        <w:rPr>
          <w:bCs/>
          <w:szCs w:val="24"/>
          <w:lang w:val="et-EE"/>
        </w:rPr>
        <w:t xml:space="preserve">Koostöö kõikide kogude vahel on olnud äärmiselt meeldiv. Nii maakonnasised kui -välised RVLid on liikunud tõrgeteta ja alati on püütud meie soovidele vastu tulla, millele meie alati samaga vastame. </w:t>
      </w:r>
    </w:p>
    <w:p w:rsidR="00D31C4F" w:rsidRDefault="00D31C4F" w:rsidP="002E41E0">
      <w:pPr>
        <w:tabs>
          <w:tab w:val="left" w:pos="1077"/>
        </w:tabs>
        <w:jc w:val="both"/>
        <w:rPr>
          <w:bCs/>
          <w:szCs w:val="24"/>
          <w:lang w:val="et-EE"/>
        </w:rPr>
      </w:pPr>
    </w:p>
    <w:p w:rsidR="001A5C42" w:rsidRDefault="001A5C42" w:rsidP="002E41E0">
      <w:pPr>
        <w:tabs>
          <w:tab w:val="left" w:pos="1077"/>
        </w:tabs>
        <w:jc w:val="both"/>
        <w:rPr>
          <w:b/>
          <w:szCs w:val="24"/>
          <w:lang w:val="et-EE"/>
        </w:rPr>
      </w:pPr>
    </w:p>
    <w:p w:rsidR="002E41E0" w:rsidRDefault="002E41E0" w:rsidP="002E41E0">
      <w:pPr>
        <w:tabs>
          <w:tab w:val="left" w:pos="1077"/>
        </w:tabs>
        <w:jc w:val="both"/>
        <w:rPr>
          <w:b/>
          <w:szCs w:val="24"/>
          <w:lang w:val="et-EE"/>
        </w:rPr>
      </w:pPr>
      <w:r>
        <w:rPr>
          <w:b/>
          <w:szCs w:val="24"/>
          <w:lang w:val="et-EE"/>
        </w:rPr>
        <w:t xml:space="preserve">Laste-ja noorteteenindus s.h lugemisharjumuste kujundamine ja arendamine </w:t>
      </w:r>
    </w:p>
    <w:p w:rsidR="00156B1F" w:rsidRDefault="00156B1F" w:rsidP="002E41E0">
      <w:pPr>
        <w:tabs>
          <w:tab w:val="left" w:pos="1077"/>
        </w:tabs>
        <w:jc w:val="both"/>
        <w:rPr>
          <w:b/>
          <w:szCs w:val="24"/>
          <w:lang w:val="et-EE"/>
        </w:rPr>
      </w:pPr>
    </w:p>
    <w:p w:rsidR="002E41E0" w:rsidRDefault="003509D6" w:rsidP="002E41E0">
      <w:pPr>
        <w:tabs>
          <w:tab w:val="left" w:pos="1077"/>
        </w:tabs>
        <w:jc w:val="both"/>
        <w:rPr>
          <w:bCs/>
          <w:szCs w:val="24"/>
          <w:lang w:val="et-EE"/>
        </w:rPr>
      </w:pPr>
      <w:r>
        <w:rPr>
          <w:bCs/>
          <w:szCs w:val="24"/>
          <w:lang w:val="et-EE"/>
        </w:rPr>
        <w:t>Raamatukogudes käib järjepidev töö lastes ja noortes lugemise ja raamatute vastu huvi tekitamiseks</w:t>
      </w:r>
      <w:r w:rsidR="00E07D31">
        <w:rPr>
          <w:bCs/>
          <w:szCs w:val="24"/>
          <w:lang w:val="et-EE"/>
        </w:rPr>
        <w:t>.</w:t>
      </w:r>
    </w:p>
    <w:p w:rsidR="00E07D31" w:rsidRDefault="00E07D31" w:rsidP="002E41E0">
      <w:pPr>
        <w:tabs>
          <w:tab w:val="left" w:pos="1077"/>
        </w:tabs>
        <w:jc w:val="both"/>
        <w:rPr>
          <w:bCs/>
          <w:szCs w:val="24"/>
          <w:lang w:val="et-EE"/>
        </w:rPr>
      </w:pPr>
    </w:p>
    <w:p w:rsidR="002E41E0" w:rsidRDefault="002E41E0" w:rsidP="002E41E0">
      <w:pPr>
        <w:tabs>
          <w:tab w:val="left" w:pos="1077"/>
        </w:tabs>
        <w:jc w:val="both"/>
        <w:rPr>
          <w:szCs w:val="24"/>
          <w:lang w:val="et-EE"/>
        </w:rPr>
      </w:pPr>
      <w:r>
        <w:rPr>
          <w:b/>
          <w:szCs w:val="24"/>
          <w:lang w:val="et-EE"/>
        </w:rPr>
        <w:t>Laste- ja noorteüritused: ülevaade, millised olid põhiteemad ja millised suuremad üritused.</w:t>
      </w:r>
    </w:p>
    <w:p w:rsidR="002E41E0" w:rsidRDefault="002E41E0" w:rsidP="002E41E0">
      <w:pPr>
        <w:tabs>
          <w:tab w:val="left" w:pos="1077"/>
        </w:tabs>
        <w:jc w:val="both"/>
        <w:rPr>
          <w:b/>
          <w:szCs w:val="24"/>
          <w:lang w:val="et-EE"/>
        </w:rPr>
      </w:pPr>
    </w:p>
    <w:tbl>
      <w:tblPr>
        <w:tblW w:w="0" w:type="auto"/>
        <w:tblInd w:w="225" w:type="dxa"/>
        <w:tblLayout w:type="fixed"/>
        <w:tblLook w:val="0000"/>
      </w:tblPr>
      <w:tblGrid>
        <w:gridCol w:w="5270"/>
        <w:gridCol w:w="2410"/>
        <w:gridCol w:w="1134"/>
      </w:tblGrid>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Default="003509D6" w:rsidP="00B1753A">
            <w:pPr>
              <w:tabs>
                <w:tab w:val="left" w:pos="1077"/>
              </w:tabs>
              <w:jc w:val="both"/>
            </w:pPr>
            <w:r>
              <w:rPr>
                <w:b/>
                <w:szCs w:val="24"/>
                <w:lang w:val="et-EE"/>
              </w:rPr>
              <w:t>Ürituse nimi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jc w:val="both"/>
              <w:rPr>
                <w:b/>
              </w:rPr>
            </w:pPr>
            <w:proofErr w:type="spellStart"/>
            <w:r w:rsidRPr="003509D6">
              <w:rPr>
                <w:b/>
              </w:rPr>
              <w:t>Raamatukogu</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C74DD" w:rsidRDefault="003509D6" w:rsidP="000C74DD">
            <w:pPr>
              <w:tabs>
                <w:tab w:val="left" w:pos="1077"/>
              </w:tabs>
              <w:jc w:val="both"/>
              <w:rPr>
                <w:b/>
                <w:szCs w:val="24"/>
                <w:lang w:val="et-EE"/>
              </w:rPr>
            </w:pPr>
            <w:proofErr w:type="spellStart"/>
            <w:r>
              <w:rPr>
                <w:b/>
                <w:szCs w:val="24"/>
                <w:lang w:val="et-EE"/>
              </w:rPr>
              <w:t>Osavõt</w:t>
            </w:r>
            <w:r w:rsidR="000C74DD">
              <w:rPr>
                <w:b/>
                <w:szCs w:val="24"/>
                <w:lang w:val="et-EE"/>
              </w:rPr>
              <w:t>-</w:t>
            </w:r>
            <w:proofErr w:type="spellEnd"/>
          </w:p>
          <w:p w:rsidR="003509D6" w:rsidRDefault="003509D6" w:rsidP="000C74DD">
            <w:pPr>
              <w:tabs>
                <w:tab w:val="left" w:pos="1077"/>
              </w:tabs>
              <w:jc w:val="both"/>
              <w:rPr>
                <w:b/>
                <w:szCs w:val="24"/>
                <w:lang w:val="et-EE"/>
              </w:rPr>
            </w:pPr>
            <w:proofErr w:type="spellStart"/>
            <w:r>
              <w:rPr>
                <w:b/>
                <w:szCs w:val="24"/>
                <w:lang w:val="et-EE"/>
              </w:rPr>
              <w:t>jate</w:t>
            </w:r>
            <w:proofErr w:type="spellEnd"/>
            <w:r>
              <w:rPr>
                <w:b/>
                <w:szCs w:val="24"/>
                <w:lang w:val="et-EE"/>
              </w:rPr>
              <w:t xml:space="preserve"> </w:t>
            </w:r>
            <w:r w:rsidR="000C74DD">
              <w:rPr>
                <w:b/>
                <w:szCs w:val="24"/>
                <w:lang w:val="et-EE"/>
              </w:rPr>
              <w:t>a</w:t>
            </w:r>
            <w:r>
              <w:rPr>
                <w:b/>
                <w:szCs w:val="24"/>
                <w:lang w:val="et-EE"/>
              </w:rPr>
              <w:t>rv</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Vastlatrall</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Oisu</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147</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Lugemisisu programm</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Oisu</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122</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 xml:space="preserve">Trallipäev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Oisu</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sidRPr="003509D6">
              <w:rPr>
                <w:szCs w:val="24"/>
                <w:lang w:val="et-EE"/>
              </w:rPr>
              <w:t>138</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szCs w:val="24"/>
                <w:lang w:val="et-EE"/>
              </w:rPr>
              <w:t xml:space="preserve">Kohtumised kirjanikega Ene Sepp ja Mika </w:t>
            </w:r>
            <w:proofErr w:type="spellStart"/>
            <w:r>
              <w:rPr>
                <w:szCs w:val="24"/>
                <w:lang w:val="et-EE"/>
              </w:rPr>
              <w:t>Keränen</w:t>
            </w:r>
            <w:proofErr w:type="spell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szCs w:val="24"/>
                <w:lang w:val="et-EE"/>
              </w:rPr>
              <w:t>Oisu</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szCs w:val="24"/>
                <w:lang w:val="et-EE"/>
              </w:rPr>
              <w:t>79</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color w:val="000000"/>
                <w:szCs w:val="24"/>
                <w:lang w:val="et-EE"/>
              </w:rPr>
              <w:t>Sõbranädala ettelugemised „Sõbralt sõbrale“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szCs w:val="24"/>
                <w:lang w:val="et-EE"/>
              </w:rPr>
              <w:t>Laupa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52</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color w:val="000000"/>
                <w:szCs w:val="24"/>
                <w:lang w:val="et-EE"/>
              </w:rPr>
              <w:t>Ilu- ja õigekirjavõistlus</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szCs w:val="24"/>
                <w:lang w:val="et-EE"/>
              </w:rPr>
              <w:t>Laupa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94</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Default="003509D6" w:rsidP="009B6DB8">
            <w:pPr>
              <w:tabs>
                <w:tab w:val="left" w:pos="1077"/>
              </w:tabs>
              <w:snapToGrid w:val="0"/>
              <w:jc w:val="both"/>
            </w:pPr>
            <w:r>
              <w:rPr>
                <w:color w:val="000000"/>
                <w:szCs w:val="24"/>
                <w:lang w:val="et-EE"/>
              </w:rPr>
              <w:t>„Pidu Põhjalas“ – Põhjamaade kirjanduse nädala ettelugemised</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szCs w:val="24"/>
                <w:lang w:val="et-EE"/>
              </w:rPr>
              <w:t>Laupa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66</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szCs w:val="24"/>
                <w:lang w:val="et-EE"/>
              </w:rPr>
              <w:t xml:space="preserve">Kohtumised kirjanikega Heiki </w:t>
            </w:r>
            <w:proofErr w:type="spellStart"/>
            <w:r>
              <w:rPr>
                <w:szCs w:val="24"/>
                <w:lang w:val="et-EE"/>
              </w:rPr>
              <w:t>Vilep</w:t>
            </w:r>
            <w:proofErr w:type="spellEnd"/>
            <w:r>
              <w:rPr>
                <w:szCs w:val="24"/>
                <w:lang w:val="et-EE"/>
              </w:rPr>
              <w:t xml:space="preserve"> ja Ene Sepp</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3509D6" w:rsidP="00B1753A">
            <w:pPr>
              <w:tabs>
                <w:tab w:val="left" w:pos="1077"/>
              </w:tabs>
              <w:snapToGrid w:val="0"/>
              <w:jc w:val="both"/>
              <w:rPr>
                <w:szCs w:val="24"/>
                <w:lang w:val="et-EE"/>
              </w:rPr>
            </w:pPr>
            <w:r>
              <w:rPr>
                <w:szCs w:val="24"/>
                <w:lang w:val="et-EE"/>
              </w:rPr>
              <w:t>Laupa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188</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Kaisuloomapiknik</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Kabala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51</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Meie lapsed loevad</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Kabala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B21B52" w:rsidP="00B1753A">
            <w:pPr>
              <w:tabs>
                <w:tab w:val="left" w:pos="1077"/>
              </w:tabs>
              <w:snapToGrid w:val="0"/>
              <w:jc w:val="both"/>
              <w:rPr>
                <w:szCs w:val="24"/>
                <w:lang w:val="et-EE"/>
              </w:rPr>
            </w:pPr>
            <w:r>
              <w:rPr>
                <w:szCs w:val="24"/>
                <w:lang w:val="et-EE"/>
              </w:rPr>
              <w:t>14</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0C74DD" w:rsidP="00B1753A">
            <w:pPr>
              <w:tabs>
                <w:tab w:val="left" w:pos="1077"/>
              </w:tabs>
              <w:snapToGrid w:val="0"/>
              <w:jc w:val="both"/>
              <w:rPr>
                <w:szCs w:val="24"/>
                <w:lang w:val="et-EE"/>
              </w:rPr>
            </w:pPr>
            <w:r>
              <w:rPr>
                <w:szCs w:val="24"/>
                <w:lang w:val="et-EE"/>
              </w:rPr>
              <w:t>Suvelugemine 2019 lõpupidu</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0C74DD" w:rsidP="00B1753A">
            <w:pPr>
              <w:tabs>
                <w:tab w:val="left" w:pos="1077"/>
              </w:tabs>
              <w:snapToGrid w:val="0"/>
              <w:jc w:val="both"/>
              <w:rPr>
                <w:szCs w:val="24"/>
                <w:lang w:val="et-EE"/>
              </w:rPr>
            </w:pPr>
            <w:r>
              <w:rPr>
                <w:szCs w:val="24"/>
                <w:lang w:val="et-EE"/>
              </w:rPr>
              <w:t>Kõik Türi valla raamatukogud</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0C74DD" w:rsidP="00B1753A">
            <w:pPr>
              <w:tabs>
                <w:tab w:val="left" w:pos="1077"/>
              </w:tabs>
              <w:snapToGrid w:val="0"/>
              <w:jc w:val="both"/>
              <w:rPr>
                <w:szCs w:val="24"/>
                <w:lang w:val="et-EE"/>
              </w:rPr>
            </w:pPr>
            <w:r>
              <w:rPr>
                <w:szCs w:val="24"/>
                <w:lang w:val="et-EE"/>
              </w:rPr>
              <w:t>95</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lastRenderedPageBreak/>
              <w:t>Jõuluteemalised raamatukogutunnid lastele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Türi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30</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proofErr w:type="spellStart"/>
            <w:r>
              <w:rPr>
                <w:szCs w:val="24"/>
                <w:lang w:val="et-EE"/>
              </w:rPr>
              <w:t>Polina</w:t>
            </w:r>
            <w:proofErr w:type="spellEnd"/>
            <w:r>
              <w:rPr>
                <w:szCs w:val="24"/>
                <w:lang w:val="et-EE"/>
              </w:rPr>
              <w:t xml:space="preserve"> </w:t>
            </w:r>
            <w:proofErr w:type="spellStart"/>
            <w:r>
              <w:rPr>
                <w:szCs w:val="24"/>
                <w:lang w:val="et-EE"/>
              </w:rPr>
              <w:t>Tšerkassova</w:t>
            </w:r>
            <w:proofErr w:type="spellEnd"/>
            <w:r>
              <w:rPr>
                <w:szCs w:val="24"/>
                <w:lang w:val="et-EE"/>
              </w:rPr>
              <w:t xml:space="preserve"> muinasjutuhommik „Linnulood“ lastele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Türi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38</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Leivanädal Türi raamatukogus</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Türi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28</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Muinasjutupesa arvamusfestivalil</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Türi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60</w:t>
            </w:r>
          </w:p>
        </w:tc>
      </w:tr>
      <w:tr w:rsidR="003509D6"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 xml:space="preserve">Kohtumine lastekirjanik Mika </w:t>
            </w:r>
            <w:proofErr w:type="spellStart"/>
            <w:r>
              <w:rPr>
                <w:szCs w:val="24"/>
                <w:lang w:val="et-EE"/>
              </w:rPr>
              <w:t>Keräneniga</w:t>
            </w:r>
            <w:proofErr w:type="spell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Türi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509D6" w:rsidRPr="003509D6" w:rsidRDefault="00662810" w:rsidP="00B1753A">
            <w:pPr>
              <w:tabs>
                <w:tab w:val="left" w:pos="1077"/>
              </w:tabs>
              <w:snapToGrid w:val="0"/>
              <w:jc w:val="both"/>
              <w:rPr>
                <w:szCs w:val="24"/>
                <w:lang w:val="et-EE"/>
              </w:rPr>
            </w:pPr>
            <w:r>
              <w:rPr>
                <w:szCs w:val="24"/>
                <w:lang w:val="et-EE"/>
              </w:rPr>
              <w:t>29</w:t>
            </w:r>
          </w:p>
        </w:tc>
      </w:tr>
      <w:tr w:rsidR="00662810"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662810" w:rsidRDefault="00662810" w:rsidP="00B1753A">
            <w:pPr>
              <w:tabs>
                <w:tab w:val="left" w:pos="1077"/>
              </w:tabs>
              <w:snapToGrid w:val="0"/>
              <w:jc w:val="both"/>
              <w:rPr>
                <w:szCs w:val="24"/>
                <w:lang w:val="et-EE"/>
              </w:rPr>
            </w:pPr>
            <w:r>
              <w:rPr>
                <w:szCs w:val="24"/>
                <w:lang w:val="et-EE"/>
              </w:rPr>
              <w:t>Minu esimene raamat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662810" w:rsidRDefault="00662810" w:rsidP="00B1753A">
            <w:pPr>
              <w:tabs>
                <w:tab w:val="left" w:pos="1077"/>
              </w:tabs>
              <w:snapToGrid w:val="0"/>
              <w:jc w:val="both"/>
              <w:rPr>
                <w:szCs w:val="24"/>
                <w:lang w:val="et-EE"/>
              </w:rPr>
            </w:pPr>
            <w:r>
              <w:rPr>
                <w:szCs w:val="24"/>
                <w:lang w:val="et-EE"/>
              </w:rPr>
              <w:t>Türi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62810" w:rsidRDefault="00662810" w:rsidP="00B1753A">
            <w:pPr>
              <w:tabs>
                <w:tab w:val="left" w:pos="1077"/>
              </w:tabs>
              <w:snapToGrid w:val="0"/>
              <w:jc w:val="both"/>
              <w:rPr>
                <w:szCs w:val="24"/>
                <w:lang w:val="et-EE"/>
              </w:rPr>
            </w:pPr>
            <w:r>
              <w:rPr>
                <w:szCs w:val="24"/>
                <w:lang w:val="et-EE"/>
              </w:rPr>
              <w:t>20</w:t>
            </w:r>
          </w:p>
        </w:tc>
      </w:tr>
      <w:tr w:rsidR="00955F47" w:rsidTr="000C74DD">
        <w:trPr>
          <w:trHeight w:val="276"/>
        </w:trPr>
        <w:tc>
          <w:tcPr>
            <w:tcW w:w="5270" w:type="dxa"/>
            <w:tcBorders>
              <w:top w:val="single" w:sz="4" w:space="0" w:color="00000A"/>
              <w:left w:val="single" w:sz="4" w:space="0" w:color="00000A"/>
              <w:bottom w:val="single" w:sz="4" w:space="0" w:color="00000A"/>
            </w:tcBorders>
            <w:shd w:val="clear" w:color="auto" w:fill="FFFFFF"/>
          </w:tcPr>
          <w:p w:rsidR="00955F47" w:rsidRDefault="00955F47" w:rsidP="00B1753A">
            <w:pPr>
              <w:tabs>
                <w:tab w:val="left" w:pos="1077"/>
              </w:tabs>
              <w:snapToGrid w:val="0"/>
              <w:jc w:val="both"/>
              <w:rPr>
                <w:szCs w:val="24"/>
                <w:lang w:val="et-EE"/>
              </w:rPr>
            </w:pPr>
            <w:r>
              <w:rPr>
                <w:szCs w:val="24"/>
                <w:lang w:val="et-EE"/>
              </w:rPr>
              <w:t xml:space="preserve">Lastehommik </w:t>
            </w:r>
            <w:proofErr w:type="spellStart"/>
            <w:r>
              <w:rPr>
                <w:szCs w:val="24"/>
                <w:lang w:val="et-EE"/>
              </w:rPr>
              <w:t>Mukri</w:t>
            </w:r>
            <w:proofErr w:type="spellEnd"/>
            <w:r>
              <w:rPr>
                <w:szCs w:val="24"/>
                <w:lang w:val="et-EE"/>
              </w:rPr>
              <w:t xml:space="preserve"> rabas</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955F47" w:rsidRDefault="00955F47" w:rsidP="00955F47">
            <w:pPr>
              <w:tabs>
                <w:tab w:val="left" w:pos="1077"/>
              </w:tabs>
              <w:snapToGrid w:val="0"/>
              <w:ind w:left="1077" w:hanging="1077"/>
              <w:jc w:val="both"/>
              <w:rPr>
                <w:szCs w:val="24"/>
                <w:lang w:val="et-EE"/>
              </w:rPr>
            </w:pPr>
            <w:r>
              <w:rPr>
                <w:szCs w:val="24"/>
                <w:lang w:val="et-EE"/>
              </w:rPr>
              <w:t>Türi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955F47" w:rsidRDefault="00955F47" w:rsidP="00B1753A">
            <w:pPr>
              <w:tabs>
                <w:tab w:val="left" w:pos="1077"/>
              </w:tabs>
              <w:snapToGrid w:val="0"/>
              <w:jc w:val="both"/>
              <w:rPr>
                <w:szCs w:val="24"/>
                <w:lang w:val="et-EE"/>
              </w:rPr>
            </w:pPr>
            <w:r>
              <w:rPr>
                <w:szCs w:val="24"/>
                <w:lang w:val="et-EE"/>
              </w:rPr>
              <w:t>9</w:t>
            </w:r>
          </w:p>
        </w:tc>
      </w:tr>
    </w:tbl>
    <w:p w:rsidR="00A432CE" w:rsidRDefault="00A432CE" w:rsidP="005D50E3">
      <w:pPr>
        <w:tabs>
          <w:tab w:val="left" w:pos="1077"/>
        </w:tabs>
        <w:jc w:val="both"/>
        <w:rPr>
          <w:szCs w:val="24"/>
          <w:lang w:val="et-EE"/>
        </w:rPr>
      </w:pPr>
    </w:p>
    <w:p w:rsidR="00221666" w:rsidRDefault="002065F4" w:rsidP="00221666">
      <w:pPr>
        <w:tabs>
          <w:tab w:val="left" w:pos="1077"/>
        </w:tabs>
        <w:jc w:val="both"/>
        <w:rPr>
          <w:szCs w:val="24"/>
          <w:lang w:val="et-EE"/>
        </w:rPr>
      </w:pPr>
      <w:r>
        <w:rPr>
          <w:szCs w:val="24"/>
          <w:lang w:val="et-EE"/>
        </w:rPr>
        <w:t xml:space="preserve">Ülaltoodu on vaid väike osa Türi </w:t>
      </w:r>
      <w:proofErr w:type="spellStart"/>
      <w:r>
        <w:rPr>
          <w:szCs w:val="24"/>
          <w:lang w:val="et-EE"/>
        </w:rPr>
        <w:t>struktuuriükstes</w:t>
      </w:r>
      <w:proofErr w:type="spellEnd"/>
      <w:r>
        <w:rPr>
          <w:szCs w:val="24"/>
          <w:lang w:val="et-EE"/>
        </w:rPr>
        <w:t xml:space="preserve"> läbiviidud lastele ja noortele mõeldud üritustest. </w:t>
      </w:r>
      <w:r w:rsidR="008018D0">
        <w:rPr>
          <w:szCs w:val="24"/>
          <w:lang w:val="et-EE"/>
        </w:rPr>
        <w:t xml:space="preserve">Mitmetes raamatukogudes on </w:t>
      </w:r>
      <w:r w:rsidR="00E07D31">
        <w:rPr>
          <w:szCs w:val="24"/>
          <w:lang w:val="et-EE"/>
        </w:rPr>
        <w:t>paljud</w:t>
      </w:r>
      <w:r w:rsidR="008018D0">
        <w:rPr>
          <w:szCs w:val="24"/>
          <w:lang w:val="et-EE"/>
        </w:rPr>
        <w:t xml:space="preserve"> tegevused juba sissetöötatud- neid oodatakse, nendeks valmistutakse ja võetakse osa erilise õhinaga. Näiteks on tra</w:t>
      </w:r>
      <w:r w:rsidR="004E072E">
        <w:rPr>
          <w:szCs w:val="24"/>
          <w:lang w:val="et-EE"/>
        </w:rPr>
        <w:t>ditsioonilised tegevused Oisus v</w:t>
      </w:r>
      <w:r w:rsidR="008018D0">
        <w:rPr>
          <w:szCs w:val="24"/>
          <w:lang w:val="et-EE"/>
        </w:rPr>
        <w:t>astlatrall</w:t>
      </w:r>
      <w:r w:rsidR="004E072E">
        <w:rPr>
          <w:szCs w:val="24"/>
          <w:lang w:val="et-EE"/>
        </w:rPr>
        <w:t xml:space="preserve">, trallipäev ja lugemisisu programm, Laupa raamatukogus korraldatakse juba aastaid ilu- ja õigekirjavõistlust. Alati on oodatud ja meeldejäävad kohtumised kirjanikega. 2019. </w:t>
      </w:r>
      <w:r w:rsidR="00DB152C">
        <w:rPr>
          <w:szCs w:val="24"/>
          <w:lang w:val="et-EE"/>
        </w:rPr>
        <w:t>a</w:t>
      </w:r>
      <w:r w:rsidR="004E072E">
        <w:rPr>
          <w:szCs w:val="24"/>
          <w:lang w:val="et-EE"/>
        </w:rPr>
        <w:t xml:space="preserve">astal käis lastega kohtumas 4 kirjanikku (Ene Sepp, Mika </w:t>
      </w:r>
      <w:proofErr w:type="spellStart"/>
      <w:r w:rsidR="004E072E">
        <w:rPr>
          <w:szCs w:val="24"/>
          <w:lang w:val="et-EE"/>
        </w:rPr>
        <w:t>Keränen</w:t>
      </w:r>
      <w:proofErr w:type="spellEnd"/>
      <w:r w:rsidR="004E072E">
        <w:rPr>
          <w:szCs w:val="24"/>
          <w:lang w:val="et-EE"/>
        </w:rPr>
        <w:t xml:space="preserve">, Ilmar Trull, Heiki </w:t>
      </w:r>
      <w:proofErr w:type="spellStart"/>
      <w:r w:rsidR="004E072E">
        <w:rPr>
          <w:szCs w:val="24"/>
          <w:lang w:val="et-EE"/>
        </w:rPr>
        <w:t>Vilep</w:t>
      </w:r>
      <w:proofErr w:type="spellEnd"/>
      <w:r w:rsidR="00DB152C">
        <w:rPr>
          <w:szCs w:val="24"/>
          <w:lang w:val="et-EE"/>
        </w:rPr>
        <w:t xml:space="preserve">), luuleraamatu autor Maris Mägi, muinasjutuvestja </w:t>
      </w:r>
      <w:proofErr w:type="spellStart"/>
      <w:r w:rsidR="00DB152C">
        <w:rPr>
          <w:szCs w:val="24"/>
          <w:lang w:val="et-EE"/>
        </w:rPr>
        <w:t>Polina</w:t>
      </w:r>
      <w:proofErr w:type="spellEnd"/>
      <w:r w:rsidR="00DB152C">
        <w:rPr>
          <w:szCs w:val="24"/>
          <w:lang w:val="et-EE"/>
        </w:rPr>
        <w:t xml:space="preserve"> </w:t>
      </w:r>
      <w:proofErr w:type="spellStart"/>
      <w:r w:rsidR="00DB152C">
        <w:rPr>
          <w:szCs w:val="24"/>
          <w:lang w:val="et-EE"/>
        </w:rPr>
        <w:t>Tšerkassova</w:t>
      </w:r>
      <w:proofErr w:type="spellEnd"/>
      <w:r w:rsidR="00DB152C">
        <w:rPr>
          <w:szCs w:val="24"/>
          <w:lang w:val="et-EE"/>
        </w:rPr>
        <w:t xml:space="preserve"> ning näitleja </w:t>
      </w:r>
      <w:proofErr w:type="spellStart"/>
      <w:r w:rsidR="00DB152C">
        <w:rPr>
          <w:szCs w:val="24"/>
          <w:lang w:val="et-EE"/>
        </w:rPr>
        <w:t>Ragne</w:t>
      </w:r>
      <w:proofErr w:type="spellEnd"/>
      <w:r w:rsidR="00DB152C">
        <w:rPr>
          <w:szCs w:val="24"/>
          <w:lang w:val="et-EE"/>
        </w:rPr>
        <w:t xml:space="preserve"> </w:t>
      </w:r>
      <w:proofErr w:type="spellStart"/>
      <w:r w:rsidR="00DB152C">
        <w:rPr>
          <w:szCs w:val="24"/>
          <w:lang w:val="et-EE"/>
        </w:rPr>
        <w:t>Pekarev</w:t>
      </w:r>
      <w:proofErr w:type="spellEnd"/>
      <w:r w:rsidR="00DB152C">
        <w:rPr>
          <w:szCs w:val="24"/>
          <w:lang w:val="et-EE"/>
        </w:rPr>
        <w:t xml:space="preserve">. </w:t>
      </w:r>
    </w:p>
    <w:p w:rsidR="005D50E3" w:rsidRDefault="005D50E3" w:rsidP="002E41E0">
      <w:pPr>
        <w:tabs>
          <w:tab w:val="left" w:pos="1077"/>
        </w:tabs>
        <w:jc w:val="both"/>
        <w:rPr>
          <w:szCs w:val="24"/>
          <w:lang w:val="et-EE"/>
        </w:rPr>
      </w:pPr>
      <w:r>
        <w:rPr>
          <w:szCs w:val="24"/>
          <w:lang w:val="et-EE"/>
        </w:rPr>
        <w:t xml:space="preserve">Kabala raamatukogus korraldati kaisuloomapiknik, millest võtsid osa nii kooli- kui lasteaialapsed. Lapsed tulid oma kaisuloomadega raamatukokku, kus loeti ette raamatuid, mängiti ja.. nagu piknikule kohane, kinnitati keha ka veidike. </w:t>
      </w:r>
    </w:p>
    <w:p w:rsidR="005D50E3" w:rsidRDefault="005D50E3" w:rsidP="005D50E3">
      <w:pPr>
        <w:tabs>
          <w:tab w:val="left" w:pos="1077"/>
        </w:tabs>
        <w:jc w:val="both"/>
        <w:rPr>
          <w:szCs w:val="24"/>
          <w:lang w:val="et-EE"/>
        </w:rPr>
      </w:pPr>
      <w:r>
        <w:rPr>
          <w:szCs w:val="24"/>
          <w:lang w:val="et-EE"/>
        </w:rPr>
        <w:t xml:space="preserve">2019. aastal taotlesime esmakordselt raha huvihariduse edendamiseks raamatukogus. Saadud raha eest ostsime digiklaveri. Meie eesmärgiks oli pakkuda muusikakooliõpilastele võimalust esinemiskogemuste saamiseks käia esinemas raamatukogudes. Seda võimalust kasutati lõpuks kuuel korral ja meie raamatukogu jaoks oli see väga rikastav ja vaheldustpakkuv kogemus. </w:t>
      </w:r>
    </w:p>
    <w:p w:rsidR="005D50E3" w:rsidRDefault="005D50E3" w:rsidP="005D50E3">
      <w:pPr>
        <w:tabs>
          <w:tab w:val="left" w:pos="1077"/>
        </w:tabs>
        <w:jc w:val="both"/>
        <w:rPr>
          <w:szCs w:val="24"/>
          <w:lang w:val="et-EE"/>
        </w:rPr>
      </w:pPr>
      <w:r>
        <w:rPr>
          <w:szCs w:val="24"/>
          <w:lang w:val="et-EE"/>
        </w:rPr>
        <w:t xml:space="preserve">Soovime oma noortele lugejatele pakkuda lisaks raamatute lugemisele veel huvitavaid ajaveetmisvõimalusi, on see siis lauamängude mängimine, meisterdamine või joonistamine. Meie huvi on pakkuda lastele arvutimängudele alternatiivi, </w:t>
      </w:r>
      <w:proofErr w:type="spellStart"/>
      <w:r>
        <w:rPr>
          <w:szCs w:val="24"/>
          <w:lang w:val="et-EE"/>
        </w:rPr>
        <w:t>mi</w:t>
      </w:r>
      <w:proofErr w:type="spellEnd"/>
      <w:r>
        <w:rPr>
          <w:szCs w:val="24"/>
          <w:lang w:val="et-EE"/>
        </w:rPr>
        <w:t xml:space="preserve"> oleks sama kaasahaarav, samas enam arendav. Seepärast ostsime huvihariduse raha eest innovaatilised 3D pliiatsid ja hakkasime 1x kuus korraldama 3D pliiatsiga joonistamise huviringi. Lastele see meeldis väga. 2020 aastal lähevad 3D pliiatsid Oisu raamatukogusse, kus jätkatakse huviringiga, et võimalikult palju lapsi sellest osa saaks. </w:t>
      </w:r>
    </w:p>
    <w:p w:rsidR="00697BC9" w:rsidRDefault="00697BC9" w:rsidP="00697BC9">
      <w:pPr>
        <w:tabs>
          <w:tab w:val="left" w:pos="1077"/>
        </w:tabs>
        <w:jc w:val="both"/>
        <w:rPr>
          <w:szCs w:val="24"/>
          <w:lang w:val="et-EE"/>
        </w:rPr>
      </w:pPr>
      <w:r>
        <w:rPr>
          <w:szCs w:val="24"/>
          <w:lang w:val="et-EE"/>
        </w:rPr>
        <w:t xml:space="preserve">Alljärgnevalt on ära toodud mõned sündmused, mis korraldati 2019. aastal raamatukogudes lastele: </w:t>
      </w:r>
    </w:p>
    <w:p w:rsidR="00697BC9" w:rsidRDefault="00697BC9" w:rsidP="00697BC9">
      <w:pPr>
        <w:tabs>
          <w:tab w:val="left" w:pos="1077"/>
        </w:tabs>
        <w:jc w:val="both"/>
        <w:rPr>
          <w:szCs w:val="24"/>
          <w:lang w:val="et-EE"/>
        </w:rPr>
      </w:pPr>
    </w:p>
    <w:p w:rsidR="00697BC9" w:rsidRPr="00697BC9" w:rsidRDefault="00697BC9" w:rsidP="00697BC9">
      <w:pPr>
        <w:tabs>
          <w:tab w:val="left" w:pos="1077"/>
        </w:tabs>
        <w:jc w:val="both"/>
        <w:rPr>
          <w:b/>
          <w:szCs w:val="24"/>
          <w:lang w:val="et-EE"/>
        </w:rPr>
      </w:pPr>
      <w:proofErr w:type="spellStart"/>
      <w:r w:rsidRPr="00697BC9">
        <w:rPr>
          <w:b/>
          <w:szCs w:val="24"/>
          <w:lang w:val="et-EE"/>
        </w:rPr>
        <w:t>Laupal</w:t>
      </w:r>
      <w:proofErr w:type="spellEnd"/>
    </w:p>
    <w:p w:rsidR="00697BC9" w:rsidRDefault="00697BC9" w:rsidP="00697BC9">
      <w:pPr>
        <w:tabs>
          <w:tab w:val="left" w:pos="1077"/>
        </w:tabs>
        <w:jc w:val="both"/>
      </w:pPr>
      <w:r>
        <w:rPr>
          <w:color w:val="000000"/>
          <w:szCs w:val="24"/>
          <w:lang w:val="et-EE"/>
        </w:rPr>
        <w:t xml:space="preserve">Seoses emakeelepäeva ja eesti keele aastaga korraldas Laupa raamatukogu juba kolmandat korda ilukirjavõistluse, milles osalesid Laupa kooli algklasside õpilased. Kuna külla oli tulemas Heiki </w:t>
      </w:r>
      <w:proofErr w:type="spellStart"/>
      <w:r>
        <w:rPr>
          <w:color w:val="000000"/>
          <w:szCs w:val="24"/>
          <w:lang w:val="et-EE"/>
        </w:rPr>
        <w:t>Vilep</w:t>
      </w:r>
      <w:proofErr w:type="spellEnd"/>
      <w:r>
        <w:rPr>
          <w:color w:val="000000"/>
          <w:szCs w:val="24"/>
          <w:lang w:val="et-EE"/>
        </w:rPr>
        <w:t xml:space="preserve">, siis sel korral kirjutati ilusasti tema luuletusi. Tööde esimene hindaja oligi luuletuste autor Heiki </w:t>
      </w:r>
      <w:proofErr w:type="spellStart"/>
      <w:r>
        <w:rPr>
          <w:color w:val="000000"/>
          <w:szCs w:val="24"/>
          <w:lang w:val="et-EE"/>
        </w:rPr>
        <w:t>Vilep</w:t>
      </w:r>
      <w:proofErr w:type="spellEnd"/>
      <w:r>
        <w:rPr>
          <w:color w:val="000000"/>
          <w:szCs w:val="24"/>
          <w:lang w:val="et-EE"/>
        </w:rPr>
        <w:t>, kes valis igast klassist välja oma lemmikud ning kiitis tublisid kirjutajaid.</w:t>
      </w:r>
    </w:p>
    <w:p w:rsidR="00697BC9" w:rsidRDefault="00697BC9" w:rsidP="00697BC9">
      <w:pPr>
        <w:tabs>
          <w:tab w:val="left" w:pos="1077"/>
        </w:tabs>
        <w:jc w:val="both"/>
      </w:pPr>
      <w:r>
        <w:rPr>
          <w:color w:val="000000"/>
          <w:szCs w:val="24"/>
          <w:lang w:val="et-EE"/>
        </w:rPr>
        <w:t xml:space="preserve">Kui algklasside õpilased osalesid ilukirjavõistlusel, siis 5.–9. klassi õpilastele korraldati õigekirjavõistlus. Nemad pidid ümber kirjutama samuti Heiki </w:t>
      </w:r>
      <w:proofErr w:type="spellStart"/>
      <w:r>
        <w:rPr>
          <w:color w:val="000000"/>
          <w:szCs w:val="24"/>
          <w:lang w:val="et-EE"/>
        </w:rPr>
        <w:t>Vilepi</w:t>
      </w:r>
      <w:proofErr w:type="spellEnd"/>
      <w:r>
        <w:rPr>
          <w:color w:val="000000"/>
          <w:szCs w:val="24"/>
          <w:lang w:val="et-EE"/>
        </w:rPr>
        <w:t xml:space="preserve"> luuletust. See ülesanne ei olnud aga kerge, sest ette antud luuletus oli trükitähtedes ja ilma kirjavahemärkideta, kuid ümber tuli kirjutada kirjatähtede ja kirjavahemärkidega. </w:t>
      </w:r>
    </w:p>
    <w:p w:rsidR="00697BC9" w:rsidRDefault="00697BC9" w:rsidP="00697BC9">
      <w:pPr>
        <w:tabs>
          <w:tab w:val="left" w:pos="1077"/>
        </w:tabs>
        <w:jc w:val="both"/>
      </w:pPr>
      <w:r>
        <w:rPr>
          <w:color w:val="000000"/>
          <w:szCs w:val="24"/>
          <w:lang w:val="et-EE"/>
        </w:rPr>
        <w:t>Võistlustööde väljapanekut sai näha raamatukogus, kus raamatukogu külastajad said neid hinnata. Tublimaid kirjutajaid autasustati kooli kiidupäeval ning väljapanekut nende töödest said vaadata kõik huvilised.</w:t>
      </w:r>
    </w:p>
    <w:p w:rsidR="00697BC9" w:rsidRDefault="00697BC9" w:rsidP="00697BC9">
      <w:pPr>
        <w:tabs>
          <w:tab w:val="left" w:pos="1077"/>
        </w:tabs>
        <w:jc w:val="both"/>
        <w:rPr>
          <w:color w:val="000000"/>
          <w:szCs w:val="24"/>
          <w:lang w:val="et-EE"/>
        </w:rPr>
      </w:pPr>
    </w:p>
    <w:p w:rsidR="00697BC9" w:rsidRDefault="00697BC9" w:rsidP="00697BC9">
      <w:pPr>
        <w:tabs>
          <w:tab w:val="left" w:pos="1077"/>
        </w:tabs>
        <w:jc w:val="both"/>
        <w:rPr>
          <w:b/>
        </w:rPr>
      </w:pPr>
      <w:r w:rsidRPr="00697BC9">
        <w:rPr>
          <w:b/>
          <w:color w:val="000000"/>
          <w:szCs w:val="24"/>
          <w:lang w:val="et-EE"/>
        </w:rPr>
        <w:t>Oisus</w:t>
      </w:r>
    </w:p>
    <w:p w:rsidR="00697BC9" w:rsidRDefault="00697BC9" w:rsidP="00697BC9">
      <w:pPr>
        <w:tabs>
          <w:tab w:val="left" w:pos="709"/>
        </w:tabs>
        <w:jc w:val="both"/>
        <w:rPr>
          <w:bCs/>
          <w:szCs w:val="24"/>
          <w:lang w:val="et-EE"/>
        </w:rPr>
      </w:pPr>
    </w:p>
    <w:p w:rsidR="00697BC9" w:rsidRDefault="00697BC9" w:rsidP="00697BC9">
      <w:pPr>
        <w:tabs>
          <w:tab w:val="left" w:pos="709"/>
        </w:tabs>
        <w:jc w:val="both"/>
        <w:rPr>
          <w:bCs/>
          <w:szCs w:val="24"/>
          <w:lang w:val="et-EE"/>
        </w:rPr>
      </w:pPr>
      <w:r w:rsidRPr="004C11A8">
        <w:rPr>
          <w:bCs/>
          <w:szCs w:val="24"/>
          <w:lang w:val="et-EE"/>
        </w:rPr>
        <w:t xml:space="preserve">Emakeelepäev koos Mika </w:t>
      </w:r>
      <w:proofErr w:type="spellStart"/>
      <w:r w:rsidRPr="004C11A8">
        <w:rPr>
          <w:bCs/>
          <w:szCs w:val="24"/>
          <w:lang w:val="et-EE"/>
        </w:rPr>
        <w:t>Keräneniga</w:t>
      </w:r>
      <w:proofErr w:type="spellEnd"/>
      <w:r w:rsidRPr="004C11A8">
        <w:rPr>
          <w:bCs/>
          <w:szCs w:val="24"/>
          <w:lang w:val="et-EE"/>
        </w:rPr>
        <w:t xml:space="preserve"> algklasside õpilastele.</w:t>
      </w:r>
      <w:r w:rsidRPr="004C11A8">
        <w:rPr>
          <w:lang w:val="et-EE"/>
        </w:rPr>
        <w:t xml:space="preserve"> </w:t>
      </w:r>
      <w:r w:rsidRPr="004C11A8">
        <w:rPr>
          <w:bCs/>
          <w:szCs w:val="24"/>
          <w:lang w:val="et-EE"/>
        </w:rPr>
        <w:t xml:space="preserve">Kirjanik rääkis emakeelepäevast, tutvustas end ja oma tegemisi, rääkis humoorikalt raamatute kirjutamisest ja </w:t>
      </w:r>
      <w:proofErr w:type="spellStart"/>
      <w:r w:rsidRPr="004C11A8">
        <w:rPr>
          <w:bCs/>
          <w:szCs w:val="24"/>
          <w:lang w:val="et-EE"/>
        </w:rPr>
        <w:t>illustratsioonidestning</w:t>
      </w:r>
      <w:proofErr w:type="spellEnd"/>
      <w:r w:rsidRPr="004C11A8">
        <w:rPr>
          <w:bCs/>
          <w:szCs w:val="24"/>
          <w:lang w:val="et-EE"/>
        </w:rPr>
        <w:t xml:space="preserve"> luges ette põnevaid katkendeid. Te</w:t>
      </w:r>
      <w:r w:rsidR="00E97326">
        <w:rPr>
          <w:bCs/>
          <w:szCs w:val="24"/>
          <w:lang w:val="et-EE"/>
        </w:rPr>
        <w:t>hti</w:t>
      </w:r>
      <w:r w:rsidRPr="004C11A8">
        <w:rPr>
          <w:bCs/>
          <w:szCs w:val="24"/>
          <w:lang w:val="et-EE"/>
        </w:rPr>
        <w:t xml:space="preserve"> koos pilti ja sa</w:t>
      </w:r>
      <w:r w:rsidR="00E97326">
        <w:rPr>
          <w:bCs/>
          <w:szCs w:val="24"/>
          <w:lang w:val="et-EE"/>
        </w:rPr>
        <w:t>adi</w:t>
      </w:r>
      <w:r w:rsidRPr="004C11A8">
        <w:rPr>
          <w:bCs/>
          <w:szCs w:val="24"/>
          <w:lang w:val="et-EE"/>
        </w:rPr>
        <w:t xml:space="preserve"> kirjanikult autogramme raamatutesse.</w:t>
      </w:r>
    </w:p>
    <w:p w:rsidR="00697BC9" w:rsidRDefault="00697BC9" w:rsidP="00697BC9">
      <w:pPr>
        <w:tabs>
          <w:tab w:val="left" w:pos="709"/>
        </w:tabs>
        <w:jc w:val="both"/>
        <w:rPr>
          <w:bCs/>
          <w:szCs w:val="24"/>
          <w:lang w:val="et-EE"/>
        </w:rPr>
      </w:pPr>
    </w:p>
    <w:p w:rsidR="00697BC9" w:rsidRPr="00226CF1" w:rsidRDefault="00697BC9" w:rsidP="00697BC9">
      <w:pPr>
        <w:tabs>
          <w:tab w:val="left" w:pos="709"/>
        </w:tabs>
        <w:jc w:val="both"/>
        <w:rPr>
          <w:bCs/>
          <w:szCs w:val="24"/>
          <w:lang w:val="et-EE"/>
        </w:rPr>
      </w:pPr>
      <w:r w:rsidRPr="00226CF1">
        <w:rPr>
          <w:bCs/>
          <w:szCs w:val="24"/>
          <w:lang w:val="et-EE"/>
        </w:rPr>
        <w:t xml:space="preserve">Jaanuar-mai - </w:t>
      </w:r>
      <w:r w:rsidRPr="00226CF1">
        <w:rPr>
          <w:lang w:val="et-EE"/>
        </w:rPr>
        <w:t xml:space="preserve">„Lugemisisu“ </w:t>
      </w:r>
      <w:r>
        <w:rPr>
          <w:lang w:val="et-EE"/>
        </w:rPr>
        <w:t>1.</w:t>
      </w:r>
      <w:r w:rsidRPr="00226CF1">
        <w:rPr>
          <w:lang w:val="et-EE"/>
        </w:rPr>
        <w:t>hooaeg lõppes mais, programmiga liitus kokku 31 last ja 2 lasteaiarühma, lugemisdiplomi sai 18 last  ja 2 lasteaiarühma n</w:t>
      </w:r>
      <w:r w:rsidR="00E97326">
        <w:rPr>
          <w:lang w:val="et-EE"/>
        </w:rPr>
        <w:t>ing selle aja vältel korraldati</w:t>
      </w:r>
      <w:r w:rsidRPr="00226CF1">
        <w:rPr>
          <w:lang w:val="et-EE"/>
        </w:rPr>
        <w:t xml:space="preserve"> lastele 12 teematundi/kasutajakoolitust, milles osales kokku 122 last.</w:t>
      </w:r>
    </w:p>
    <w:p w:rsidR="00697BC9" w:rsidRPr="00226CF1" w:rsidRDefault="00697BC9" w:rsidP="00697BC9">
      <w:pPr>
        <w:tabs>
          <w:tab w:val="left" w:pos="1077"/>
        </w:tabs>
        <w:jc w:val="both"/>
        <w:rPr>
          <w:lang w:val="et-EE"/>
        </w:rPr>
      </w:pPr>
      <w:r w:rsidRPr="00226CF1">
        <w:rPr>
          <w:lang w:val="et-EE"/>
        </w:rPr>
        <w:t>Raamatukoguhoidjatel on selle programmiga kõvasti tööd juures – tuleb läbi viia tutvustavad ja teematunnid, väiksemad lapsed vajavad abi lugemispasside täitmisel, individuaalne tegelemine iga lapsega jne.</w:t>
      </w:r>
    </w:p>
    <w:p w:rsidR="00697BC9" w:rsidRDefault="00697BC9" w:rsidP="00697BC9">
      <w:pPr>
        <w:tabs>
          <w:tab w:val="left" w:pos="709"/>
        </w:tabs>
        <w:jc w:val="both"/>
        <w:rPr>
          <w:bCs/>
          <w:szCs w:val="24"/>
          <w:lang w:val="et-EE"/>
        </w:rPr>
      </w:pPr>
    </w:p>
    <w:p w:rsidR="00697BC9" w:rsidRDefault="00697BC9" w:rsidP="00697BC9">
      <w:pPr>
        <w:tabs>
          <w:tab w:val="left" w:pos="709"/>
        </w:tabs>
        <w:jc w:val="both"/>
        <w:rPr>
          <w:b/>
          <w:bCs/>
          <w:szCs w:val="24"/>
          <w:lang w:val="et-EE"/>
        </w:rPr>
      </w:pPr>
      <w:r w:rsidRPr="00697BC9">
        <w:rPr>
          <w:b/>
          <w:bCs/>
          <w:szCs w:val="24"/>
          <w:lang w:val="et-EE"/>
        </w:rPr>
        <w:t>Türil</w:t>
      </w:r>
    </w:p>
    <w:p w:rsidR="00697BC9" w:rsidRDefault="003F287A" w:rsidP="00697BC9">
      <w:pPr>
        <w:tabs>
          <w:tab w:val="left" w:pos="709"/>
        </w:tabs>
        <w:jc w:val="both"/>
        <w:rPr>
          <w:bCs/>
          <w:szCs w:val="24"/>
          <w:lang w:val="et-EE"/>
        </w:rPr>
      </w:pPr>
      <w:proofErr w:type="spellStart"/>
      <w:r>
        <w:rPr>
          <w:bCs/>
          <w:szCs w:val="24"/>
          <w:lang w:val="et-EE"/>
        </w:rPr>
        <w:t>Muinsjutuhommikud</w:t>
      </w:r>
      <w:proofErr w:type="spellEnd"/>
      <w:r>
        <w:rPr>
          <w:bCs/>
          <w:szCs w:val="24"/>
          <w:lang w:val="et-EE"/>
        </w:rPr>
        <w:t xml:space="preserve"> väikelastele said alguse 2019. aasta algusest, kui raamatukogus vahetati välja enamus räbaldunud väikelasteraamatuid. Seetõttu korraldati väikelastehommik, et tutvustada uusi pappraamatuid</w:t>
      </w:r>
      <w:r w:rsidR="00D039AF">
        <w:rPr>
          <w:bCs/>
          <w:szCs w:val="24"/>
          <w:lang w:val="et-EE"/>
        </w:rPr>
        <w:t>.</w:t>
      </w:r>
      <w:r>
        <w:rPr>
          <w:bCs/>
          <w:szCs w:val="24"/>
          <w:lang w:val="et-EE"/>
        </w:rPr>
        <w:t xml:space="preserve"> Väikelapsi tuli koos vanematega palju ja üheskoos vesteldes selgus, et nad </w:t>
      </w:r>
      <w:r w:rsidR="00E97326">
        <w:rPr>
          <w:bCs/>
          <w:szCs w:val="24"/>
          <w:lang w:val="et-EE"/>
        </w:rPr>
        <w:t xml:space="preserve">on </w:t>
      </w:r>
      <w:r>
        <w:rPr>
          <w:bCs/>
          <w:szCs w:val="24"/>
          <w:lang w:val="et-EE"/>
        </w:rPr>
        <w:t xml:space="preserve">huvitatud ka edasistest kokkusaamistest. Sealt hakatigi kohtuma igakuiselt. Nüüd valmistasid raamatukogutöötajad iga kord ühe raamatu põhjal ette väikese etenduse. Lisaks tehti laulu- ja ringmänge. </w:t>
      </w:r>
      <w:r w:rsidR="00E2015F">
        <w:rPr>
          <w:bCs/>
          <w:szCs w:val="24"/>
          <w:lang w:val="et-EE"/>
        </w:rPr>
        <w:t>Muinasjutu pesa kutsuti esinema ka arvamusfestivalile, kus kolme tunni jooksul etendati lastele erinevaid muina</w:t>
      </w:r>
      <w:r w:rsidR="0015423E">
        <w:rPr>
          <w:bCs/>
          <w:szCs w:val="24"/>
          <w:lang w:val="et-EE"/>
        </w:rPr>
        <w:t>sjutte ning mängiti, lauldi liisusalme.</w:t>
      </w:r>
    </w:p>
    <w:p w:rsidR="003F287A" w:rsidRDefault="003F287A" w:rsidP="00697BC9">
      <w:pPr>
        <w:tabs>
          <w:tab w:val="left" w:pos="709"/>
        </w:tabs>
        <w:jc w:val="both"/>
        <w:rPr>
          <w:bCs/>
          <w:szCs w:val="24"/>
          <w:lang w:val="et-EE"/>
        </w:rPr>
      </w:pPr>
    </w:p>
    <w:p w:rsidR="003F287A" w:rsidRDefault="003F287A" w:rsidP="00697BC9">
      <w:pPr>
        <w:tabs>
          <w:tab w:val="left" w:pos="709"/>
        </w:tabs>
        <w:jc w:val="both"/>
        <w:rPr>
          <w:bCs/>
          <w:szCs w:val="24"/>
          <w:lang w:val="et-EE"/>
        </w:rPr>
      </w:pPr>
      <w:r>
        <w:rPr>
          <w:bCs/>
          <w:szCs w:val="24"/>
          <w:lang w:val="et-EE"/>
        </w:rPr>
        <w:t>Laupäevased laste- ja perehommikud on iga</w:t>
      </w:r>
      <w:r w:rsidR="00F06154">
        <w:rPr>
          <w:bCs/>
          <w:szCs w:val="24"/>
          <w:lang w:val="et-EE"/>
        </w:rPr>
        <w:t xml:space="preserve"> </w:t>
      </w:r>
      <w:r>
        <w:rPr>
          <w:bCs/>
          <w:szCs w:val="24"/>
          <w:lang w:val="et-EE"/>
        </w:rPr>
        <w:t xml:space="preserve">kord </w:t>
      </w:r>
      <w:r w:rsidR="00F06154">
        <w:rPr>
          <w:bCs/>
          <w:szCs w:val="24"/>
          <w:lang w:val="et-EE"/>
        </w:rPr>
        <w:t xml:space="preserve">erineva teemapüstitusega üritused. 2019. aastal pöörasime tähelepanu sõprusele, lemmikloomadele, korraldasime laupäevase ettelugemispäeva, lapsed kohtusid luuleraamatu autori Maris Mägiga, kellega koos kirjutati ja joonistati ka ise raamat. Väga meeldejääv oli loodusretk </w:t>
      </w:r>
      <w:proofErr w:type="spellStart"/>
      <w:r w:rsidR="00F06154">
        <w:rPr>
          <w:bCs/>
          <w:szCs w:val="24"/>
          <w:lang w:val="et-EE"/>
        </w:rPr>
        <w:t>Mukri</w:t>
      </w:r>
      <w:proofErr w:type="spellEnd"/>
      <w:r w:rsidR="00F06154">
        <w:rPr>
          <w:bCs/>
          <w:szCs w:val="24"/>
          <w:lang w:val="et-EE"/>
        </w:rPr>
        <w:t xml:space="preserve"> rabasse. Rabas õppisid lapsed kuulama loodushääli, märkama loodust, raamatukoguhoidja luges ette vahvaid looduse- ja loomajutte. Lõpuks peeti maha ka tore piknik. </w:t>
      </w:r>
    </w:p>
    <w:p w:rsidR="00955F47" w:rsidRDefault="00955F47" w:rsidP="00697BC9">
      <w:pPr>
        <w:tabs>
          <w:tab w:val="left" w:pos="709"/>
        </w:tabs>
        <w:jc w:val="both"/>
        <w:rPr>
          <w:bCs/>
          <w:szCs w:val="24"/>
          <w:lang w:val="et-EE"/>
        </w:rPr>
      </w:pPr>
    </w:p>
    <w:p w:rsidR="001B75A1" w:rsidRDefault="001B75A1" w:rsidP="00697BC9">
      <w:pPr>
        <w:tabs>
          <w:tab w:val="left" w:pos="709"/>
        </w:tabs>
        <w:jc w:val="both"/>
        <w:rPr>
          <w:bCs/>
          <w:szCs w:val="24"/>
          <w:lang w:val="et-EE"/>
        </w:rPr>
      </w:pPr>
      <w:r>
        <w:rPr>
          <w:bCs/>
          <w:szCs w:val="24"/>
          <w:lang w:val="et-EE"/>
        </w:rPr>
        <w:t xml:space="preserve">Mitmed üritused saidki tehtud just lasteaiarühmadele ja õpilastele. Alati on emakeelepäevad raamatukogudes väga populaarsed. Siis on paar nädalat töötajatel pingelised päevad, et kõik soovijad saaksid oma raamatukogutunnid kätte. </w:t>
      </w:r>
    </w:p>
    <w:p w:rsidR="001B75A1" w:rsidRDefault="001B75A1" w:rsidP="00697BC9">
      <w:pPr>
        <w:tabs>
          <w:tab w:val="left" w:pos="709"/>
        </w:tabs>
        <w:jc w:val="both"/>
        <w:rPr>
          <w:bCs/>
          <w:szCs w:val="24"/>
          <w:lang w:val="et-EE"/>
        </w:rPr>
      </w:pPr>
    </w:p>
    <w:p w:rsidR="001B75A1" w:rsidRPr="00697BC9" w:rsidRDefault="001B75A1" w:rsidP="00697BC9">
      <w:pPr>
        <w:tabs>
          <w:tab w:val="left" w:pos="709"/>
        </w:tabs>
        <w:jc w:val="both"/>
        <w:rPr>
          <w:bCs/>
          <w:szCs w:val="24"/>
          <w:lang w:val="et-EE"/>
        </w:rPr>
      </w:pPr>
      <w:r>
        <w:rPr>
          <w:bCs/>
          <w:szCs w:val="24"/>
          <w:lang w:val="et-EE"/>
        </w:rPr>
        <w:t xml:space="preserve">Kõiki raamatukogusid hõlmav suvelugemine kogub üha populaarsust. 2019. aastal võttis suvelugemisest osa rekordarv lapsi- üle 70. </w:t>
      </w:r>
      <w:r w:rsidR="00800770">
        <w:rPr>
          <w:bCs/>
          <w:szCs w:val="24"/>
          <w:lang w:val="et-EE"/>
        </w:rPr>
        <w:t xml:space="preserve">Ära loeti üle </w:t>
      </w:r>
      <w:r w:rsidR="00E97326">
        <w:rPr>
          <w:bCs/>
          <w:szCs w:val="24"/>
          <w:lang w:val="et-EE"/>
        </w:rPr>
        <w:t>vii</w:t>
      </w:r>
      <w:r w:rsidR="00800770">
        <w:rPr>
          <w:bCs/>
          <w:szCs w:val="24"/>
          <w:lang w:val="et-EE"/>
        </w:rPr>
        <w:t xml:space="preserve">esaja raamatu. Seekordne suvelugemine tegi palju rõõmu. Kuna Türi raamatukogu oli suvel palju kinni remondi tõttu, siis pelgasime, et osavõtt jääb kesiseks, aga sellest hoolimata olid lapsed tublid! Usinad lugejad said suve lõpus nautida suurt pidu </w:t>
      </w:r>
      <w:r w:rsidR="00E97326">
        <w:rPr>
          <w:bCs/>
          <w:szCs w:val="24"/>
          <w:lang w:val="et-EE"/>
        </w:rPr>
        <w:t>Türi K</w:t>
      </w:r>
      <w:r w:rsidR="00800770">
        <w:rPr>
          <w:bCs/>
          <w:szCs w:val="24"/>
          <w:lang w:val="et-EE"/>
        </w:rPr>
        <w:t xml:space="preserve">ultuurikeskuses, kuhu oli lastega kohtuma kutsutud luuletaja Ilmar Trull ning rõõmu ja tegevuslusti pakkus veel mullishow. Ja nagu ühele korralikule peole kohane, sai ka sellel peol suu magusaks kringliga.  </w:t>
      </w:r>
    </w:p>
    <w:p w:rsidR="005D50E3" w:rsidRDefault="005D50E3" w:rsidP="005D50E3">
      <w:pPr>
        <w:tabs>
          <w:tab w:val="left" w:pos="1077"/>
        </w:tabs>
        <w:jc w:val="both"/>
        <w:rPr>
          <w:szCs w:val="24"/>
          <w:lang w:val="et-EE"/>
        </w:rPr>
      </w:pPr>
    </w:p>
    <w:p w:rsidR="002E41E0" w:rsidRDefault="002E41E0" w:rsidP="002E41E0">
      <w:pPr>
        <w:tabs>
          <w:tab w:val="left" w:pos="1077"/>
        </w:tabs>
        <w:jc w:val="both"/>
        <w:rPr>
          <w:lang w:val="et-EE"/>
        </w:rPr>
      </w:pPr>
      <w:r>
        <w:rPr>
          <w:b/>
          <w:szCs w:val="24"/>
          <w:lang w:val="et-EE"/>
        </w:rPr>
        <w:t xml:space="preserve">4.5 Erivajadustega sihtrühmade teenused </w:t>
      </w:r>
    </w:p>
    <w:p w:rsidR="002E41E0" w:rsidRDefault="002E41E0" w:rsidP="002E41E0">
      <w:pPr>
        <w:tabs>
          <w:tab w:val="left" w:pos="1077"/>
        </w:tabs>
        <w:jc w:val="both"/>
        <w:rPr>
          <w:lang w:val="et-EE"/>
        </w:rPr>
      </w:pPr>
    </w:p>
    <w:p w:rsidR="002E41E0" w:rsidRDefault="002E41E0" w:rsidP="002E41E0">
      <w:pPr>
        <w:tabs>
          <w:tab w:val="left" w:pos="1077"/>
        </w:tabs>
        <w:jc w:val="both"/>
        <w:rPr>
          <w:b/>
          <w:bCs/>
          <w:lang w:val="et-EE"/>
        </w:rPr>
      </w:pPr>
      <w:r>
        <w:rPr>
          <w:bCs/>
          <w:szCs w:val="24"/>
          <w:lang w:val="et-EE"/>
        </w:rPr>
        <w:t>Tabel 7</w:t>
      </w:r>
    </w:p>
    <w:tbl>
      <w:tblPr>
        <w:tblW w:w="0" w:type="auto"/>
        <w:tblInd w:w="225" w:type="dxa"/>
        <w:tblLayout w:type="fixed"/>
        <w:tblLook w:val="0000"/>
      </w:tblPr>
      <w:tblGrid>
        <w:gridCol w:w="2835"/>
        <w:gridCol w:w="1701"/>
        <w:gridCol w:w="1701"/>
        <w:gridCol w:w="2449"/>
      </w:tblGrid>
      <w:tr w:rsidR="002E41E0" w:rsidTr="00B1753A">
        <w:tc>
          <w:tcPr>
            <w:tcW w:w="2835" w:type="dxa"/>
            <w:tcBorders>
              <w:top w:val="single" w:sz="4" w:space="0" w:color="00000A"/>
              <w:left w:val="single" w:sz="4" w:space="0" w:color="00000A"/>
              <w:bottom w:val="single" w:sz="4" w:space="0" w:color="00000A"/>
            </w:tcBorders>
            <w:shd w:val="clear" w:color="auto" w:fill="FFFFFF"/>
          </w:tcPr>
          <w:p w:rsidR="002E41E0" w:rsidRDefault="002E41E0" w:rsidP="00B1753A">
            <w:pPr>
              <w:tabs>
                <w:tab w:val="left" w:pos="1077"/>
              </w:tabs>
              <w:snapToGrid w:val="0"/>
              <w:jc w:val="both"/>
              <w:rPr>
                <w:b/>
                <w:bCs/>
                <w:lang w:val="et-EE"/>
              </w:rPr>
            </w:pPr>
          </w:p>
        </w:tc>
        <w:tc>
          <w:tcPr>
            <w:tcW w:w="1701" w:type="dxa"/>
            <w:tcBorders>
              <w:top w:val="single" w:sz="4" w:space="0" w:color="00000A"/>
              <w:left w:val="single" w:sz="4" w:space="0" w:color="00000A"/>
              <w:bottom w:val="single" w:sz="4" w:space="0" w:color="00000A"/>
            </w:tcBorders>
            <w:shd w:val="clear" w:color="auto" w:fill="FFFFFF"/>
          </w:tcPr>
          <w:p w:rsidR="002E41E0" w:rsidRDefault="002E41E0" w:rsidP="00B1753A">
            <w:pPr>
              <w:tabs>
                <w:tab w:val="left" w:pos="1077"/>
              </w:tabs>
              <w:jc w:val="both"/>
            </w:pPr>
            <w:r>
              <w:rPr>
                <w:b/>
                <w:bCs/>
                <w:lang w:val="et-EE"/>
              </w:rPr>
              <w:t xml:space="preserve">Kordade arv </w:t>
            </w:r>
          </w:p>
        </w:tc>
        <w:tc>
          <w:tcPr>
            <w:tcW w:w="1701" w:type="dxa"/>
            <w:tcBorders>
              <w:top w:val="single" w:sz="4" w:space="0" w:color="00000A"/>
              <w:left w:val="single" w:sz="4" w:space="0" w:color="00000A"/>
              <w:bottom w:val="single" w:sz="4" w:space="0" w:color="00000A"/>
            </w:tcBorders>
            <w:shd w:val="clear" w:color="auto" w:fill="FFFFFF"/>
          </w:tcPr>
          <w:p w:rsidR="002E41E0" w:rsidRDefault="002E41E0" w:rsidP="00B1753A">
            <w:pPr>
              <w:tabs>
                <w:tab w:val="left" w:pos="1077"/>
              </w:tabs>
              <w:jc w:val="both"/>
            </w:pPr>
            <w:r>
              <w:rPr>
                <w:b/>
                <w:bCs/>
                <w:lang w:val="et-EE"/>
              </w:rPr>
              <w:t>Teenuste arv</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rsidR="002E41E0" w:rsidRDefault="002E41E0" w:rsidP="00B1753A">
            <w:pPr>
              <w:tabs>
                <w:tab w:val="left" w:pos="1077"/>
              </w:tabs>
              <w:jc w:val="both"/>
            </w:pPr>
            <w:r>
              <w:rPr>
                <w:b/>
                <w:bCs/>
                <w:lang w:val="et-EE"/>
              </w:rPr>
              <w:t>Kasutajate arv</w:t>
            </w:r>
          </w:p>
        </w:tc>
      </w:tr>
      <w:tr w:rsidR="002E41E0" w:rsidTr="00B1753A">
        <w:tc>
          <w:tcPr>
            <w:tcW w:w="2835" w:type="dxa"/>
            <w:tcBorders>
              <w:top w:val="single" w:sz="4" w:space="0" w:color="00000A"/>
              <w:left w:val="single" w:sz="4" w:space="0" w:color="00000A"/>
              <w:bottom w:val="single" w:sz="4" w:space="0" w:color="00000A"/>
            </w:tcBorders>
            <w:shd w:val="clear" w:color="auto" w:fill="FFFFFF"/>
          </w:tcPr>
          <w:p w:rsidR="002E41E0" w:rsidRDefault="002E41E0" w:rsidP="00B1753A">
            <w:pPr>
              <w:tabs>
                <w:tab w:val="left" w:pos="1077"/>
              </w:tabs>
              <w:jc w:val="both"/>
            </w:pPr>
            <w:r>
              <w:rPr>
                <w:b/>
                <w:bCs/>
                <w:lang w:val="et-EE"/>
              </w:rPr>
              <w:t>Koduteenindus</w:t>
            </w:r>
          </w:p>
        </w:tc>
        <w:tc>
          <w:tcPr>
            <w:tcW w:w="1701" w:type="dxa"/>
            <w:tcBorders>
              <w:top w:val="single" w:sz="4" w:space="0" w:color="00000A"/>
              <w:left w:val="single" w:sz="4" w:space="0" w:color="00000A"/>
              <w:bottom w:val="single" w:sz="4" w:space="0" w:color="00000A"/>
            </w:tcBorders>
            <w:shd w:val="clear" w:color="auto" w:fill="FFFFFF"/>
          </w:tcPr>
          <w:p w:rsidR="002E41E0" w:rsidRDefault="00CF56CB" w:rsidP="00B1753A">
            <w:pPr>
              <w:tabs>
                <w:tab w:val="left" w:pos="1077"/>
              </w:tabs>
              <w:snapToGrid w:val="0"/>
              <w:jc w:val="both"/>
              <w:rPr>
                <w:lang w:val="et-EE"/>
              </w:rPr>
            </w:pPr>
            <w:r>
              <w:rPr>
                <w:lang w:val="et-EE"/>
              </w:rPr>
              <w:t>231</w:t>
            </w:r>
          </w:p>
        </w:tc>
        <w:tc>
          <w:tcPr>
            <w:tcW w:w="1701" w:type="dxa"/>
            <w:tcBorders>
              <w:top w:val="single" w:sz="4" w:space="0" w:color="00000A"/>
              <w:left w:val="single" w:sz="4" w:space="0" w:color="00000A"/>
              <w:bottom w:val="single" w:sz="4" w:space="0" w:color="00000A"/>
            </w:tcBorders>
            <w:shd w:val="clear" w:color="auto" w:fill="FFFFFF"/>
          </w:tcPr>
          <w:p w:rsidR="002E41E0" w:rsidRDefault="000C6593" w:rsidP="00B1753A">
            <w:pPr>
              <w:tabs>
                <w:tab w:val="left" w:pos="1077"/>
              </w:tabs>
              <w:snapToGrid w:val="0"/>
              <w:jc w:val="both"/>
              <w:rPr>
                <w:lang w:val="et-EE"/>
              </w:rPr>
            </w:pPr>
            <w:r>
              <w:rPr>
                <w:lang w:val="et-EE"/>
              </w:rPr>
              <w:t>1</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rsidR="002E41E0" w:rsidRDefault="00CF56CB" w:rsidP="00B1753A">
            <w:pPr>
              <w:tabs>
                <w:tab w:val="left" w:pos="1077"/>
              </w:tabs>
              <w:snapToGrid w:val="0"/>
              <w:jc w:val="both"/>
              <w:rPr>
                <w:lang w:val="et-EE"/>
              </w:rPr>
            </w:pPr>
            <w:r>
              <w:rPr>
                <w:lang w:val="et-EE"/>
              </w:rPr>
              <w:t>12</w:t>
            </w:r>
          </w:p>
        </w:tc>
      </w:tr>
    </w:tbl>
    <w:p w:rsidR="002E41E0" w:rsidRDefault="002E41E0" w:rsidP="002E41E0">
      <w:pPr>
        <w:tabs>
          <w:tab w:val="left" w:pos="1077"/>
        </w:tabs>
        <w:jc w:val="both"/>
      </w:pPr>
    </w:p>
    <w:p w:rsidR="000C6593" w:rsidRPr="000C6593" w:rsidRDefault="000C6593" w:rsidP="002E41E0">
      <w:pPr>
        <w:tabs>
          <w:tab w:val="left" w:pos="1077"/>
        </w:tabs>
        <w:jc w:val="both"/>
        <w:rPr>
          <w:lang w:val="et-EE"/>
        </w:rPr>
      </w:pPr>
      <w:r w:rsidRPr="000C6593">
        <w:rPr>
          <w:lang w:val="et-EE"/>
        </w:rPr>
        <w:t xml:space="preserve">Koduteenindus pakuvad Türi, </w:t>
      </w:r>
      <w:proofErr w:type="spellStart"/>
      <w:r w:rsidRPr="000C6593">
        <w:rPr>
          <w:lang w:val="et-EE"/>
        </w:rPr>
        <w:t>Kahala</w:t>
      </w:r>
      <w:proofErr w:type="spellEnd"/>
      <w:r w:rsidRPr="000C6593">
        <w:rPr>
          <w:lang w:val="et-EE"/>
        </w:rPr>
        <w:t>, Kabala ja Oisu raamatukogude töötajad. Kabala raamatukoguhoidja viib sageli ajalehti- ajakirju k</w:t>
      </w:r>
      <w:r w:rsidR="00AF0E7C">
        <w:rPr>
          <w:lang w:val="et-EE"/>
        </w:rPr>
        <w:t xml:space="preserve">a sotsiaalmajja. </w:t>
      </w:r>
      <w:proofErr w:type="spellStart"/>
      <w:r w:rsidR="00AF0E7C">
        <w:rPr>
          <w:lang w:val="et-EE"/>
        </w:rPr>
        <w:t>Kahala</w:t>
      </w:r>
      <w:proofErr w:type="spellEnd"/>
      <w:r w:rsidR="00AF0E7C">
        <w:rPr>
          <w:lang w:val="et-EE"/>
        </w:rPr>
        <w:t xml:space="preserve"> raamatu</w:t>
      </w:r>
      <w:r w:rsidRPr="000C6593">
        <w:rPr>
          <w:lang w:val="et-EE"/>
        </w:rPr>
        <w:t xml:space="preserve">koguhoidja viib igal reedel teavikuid kõrvalasuvasse Ollepa külla. </w:t>
      </w:r>
    </w:p>
    <w:p w:rsidR="000C6593" w:rsidRDefault="000C6593" w:rsidP="002E41E0">
      <w:pPr>
        <w:tabs>
          <w:tab w:val="left" w:pos="1077"/>
        </w:tabs>
        <w:jc w:val="both"/>
        <w:rPr>
          <w:lang w:val="et-EE"/>
        </w:rPr>
      </w:pPr>
      <w:r w:rsidRPr="000C6593">
        <w:rPr>
          <w:lang w:val="et-EE"/>
        </w:rPr>
        <w:t xml:space="preserve">Türil viiakse raamatuid nii vanuritemajja kui ka liikumispuudega inimestele. Töötajad teevad seda mingit kompensatsiooni saamata, sageli oma kütusega või ka jalgsi ning rattaga. Kuna soovijaid </w:t>
      </w:r>
      <w:r w:rsidR="00E97326">
        <w:rPr>
          <w:lang w:val="et-EE"/>
        </w:rPr>
        <w:t>pole palju, siis siiani oleme nõ</w:t>
      </w:r>
      <w:r w:rsidRPr="000C6593">
        <w:rPr>
          <w:lang w:val="et-EE"/>
        </w:rPr>
        <w:t xml:space="preserve">nda hakkama saanud. Töötajad lihtsalt püüavad oma töökäigud ühildada koduteega. Lugejad, kes seda teenust kasutavad, on väga tänulikud. </w:t>
      </w:r>
    </w:p>
    <w:p w:rsidR="00E97326" w:rsidRPr="000C6593" w:rsidRDefault="00E97326" w:rsidP="002E41E0">
      <w:pPr>
        <w:tabs>
          <w:tab w:val="left" w:pos="1077"/>
        </w:tabs>
        <w:jc w:val="both"/>
        <w:rPr>
          <w:lang w:val="et-EE"/>
        </w:rPr>
      </w:pPr>
    </w:p>
    <w:p w:rsidR="002E41E0" w:rsidRDefault="002E41E0" w:rsidP="002E41E0">
      <w:pPr>
        <w:tabs>
          <w:tab w:val="left" w:pos="1077"/>
        </w:tabs>
        <w:jc w:val="both"/>
        <w:rPr>
          <w:b/>
          <w:bCs/>
          <w:lang w:val="et-EE"/>
        </w:rPr>
      </w:pPr>
      <w:proofErr w:type="spellStart"/>
      <w:r>
        <w:lastRenderedPageBreak/>
        <w:t>Tabel</w:t>
      </w:r>
      <w:proofErr w:type="spellEnd"/>
      <w:r>
        <w:t xml:space="preserve"> 8</w:t>
      </w:r>
    </w:p>
    <w:tbl>
      <w:tblPr>
        <w:tblW w:w="0" w:type="auto"/>
        <w:tblInd w:w="225" w:type="dxa"/>
        <w:tblLayout w:type="fixed"/>
        <w:tblLook w:val="0000"/>
      </w:tblPr>
      <w:tblGrid>
        <w:gridCol w:w="3457"/>
        <w:gridCol w:w="2780"/>
        <w:gridCol w:w="2450"/>
      </w:tblGrid>
      <w:tr w:rsidR="002E41E0" w:rsidTr="00B1753A">
        <w:tc>
          <w:tcPr>
            <w:tcW w:w="3457" w:type="dxa"/>
            <w:tcBorders>
              <w:top w:val="single" w:sz="4" w:space="0" w:color="00000A"/>
              <w:left w:val="single" w:sz="4" w:space="0" w:color="00000A"/>
              <w:bottom w:val="single" w:sz="4" w:space="0" w:color="00000A"/>
            </w:tcBorders>
            <w:shd w:val="clear" w:color="auto" w:fill="FFFFFF"/>
          </w:tcPr>
          <w:p w:rsidR="002E41E0" w:rsidRDefault="002E41E0" w:rsidP="00B1753A">
            <w:pPr>
              <w:tabs>
                <w:tab w:val="left" w:pos="1077"/>
              </w:tabs>
              <w:jc w:val="both"/>
            </w:pPr>
            <w:r>
              <w:rPr>
                <w:b/>
                <w:bCs/>
                <w:lang w:val="et-EE"/>
              </w:rPr>
              <w:t>Teenused teistele asutustele</w:t>
            </w:r>
          </w:p>
        </w:tc>
        <w:tc>
          <w:tcPr>
            <w:tcW w:w="2780" w:type="dxa"/>
            <w:tcBorders>
              <w:top w:val="single" w:sz="4" w:space="0" w:color="00000A"/>
              <w:left w:val="single" w:sz="4" w:space="0" w:color="00000A"/>
              <w:bottom w:val="single" w:sz="4" w:space="0" w:color="00000A"/>
            </w:tcBorders>
            <w:shd w:val="clear" w:color="auto" w:fill="FFFFFF"/>
          </w:tcPr>
          <w:p w:rsidR="002E41E0" w:rsidRDefault="002E41E0" w:rsidP="00B1753A">
            <w:pPr>
              <w:tabs>
                <w:tab w:val="left" w:pos="1077"/>
              </w:tabs>
              <w:jc w:val="both"/>
            </w:pPr>
            <w:r>
              <w:rPr>
                <w:b/>
                <w:bCs/>
                <w:lang w:val="et-EE"/>
              </w:rPr>
              <w:t>Ürituste arv</w:t>
            </w:r>
          </w:p>
        </w:tc>
        <w:tc>
          <w:tcPr>
            <w:tcW w:w="2450" w:type="dxa"/>
            <w:tcBorders>
              <w:top w:val="single" w:sz="4" w:space="0" w:color="00000A"/>
              <w:left w:val="single" w:sz="4" w:space="0" w:color="00000A"/>
              <w:bottom w:val="single" w:sz="4" w:space="0" w:color="00000A"/>
              <w:right w:val="single" w:sz="4" w:space="0" w:color="00000A"/>
            </w:tcBorders>
            <w:shd w:val="clear" w:color="auto" w:fill="FFFFFF"/>
          </w:tcPr>
          <w:p w:rsidR="002E41E0" w:rsidRDefault="002E41E0" w:rsidP="00B1753A">
            <w:pPr>
              <w:tabs>
                <w:tab w:val="left" w:pos="1077"/>
              </w:tabs>
              <w:jc w:val="both"/>
            </w:pPr>
            <w:r>
              <w:rPr>
                <w:b/>
                <w:bCs/>
                <w:lang w:val="et-EE"/>
              </w:rPr>
              <w:t>Osavõtjate arv</w:t>
            </w:r>
          </w:p>
        </w:tc>
      </w:tr>
      <w:tr w:rsidR="002E41E0" w:rsidTr="00B1753A">
        <w:tc>
          <w:tcPr>
            <w:tcW w:w="3457" w:type="dxa"/>
            <w:tcBorders>
              <w:top w:val="single" w:sz="4" w:space="0" w:color="00000A"/>
              <w:left w:val="single" w:sz="4" w:space="0" w:color="00000A"/>
              <w:bottom w:val="single" w:sz="4" w:space="0" w:color="00000A"/>
            </w:tcBorders>
            <w:shd w:val="clear" w:color="auto" w:fill="FFFFFF"/>
          </w:tcPr>
          <w:p w:rsidR="002E41E0" w:rsidRPr="000C6593" w:rsidRDefault="003E25A7" w:rsidP="00B1753A">
            <w:pPr>
              <w:tabs>
                <w:tab w:val="left" w:pos="1077"/>
              </w:tabs>
              <w:snapToGrid w:val="0"/>
              <w:jc w:val="both"/>
              <w:rPr>
                <w:bCs/>
                <w:lang w:val="et-EE"/>
              </w:rPr>
            </w:pPr>
            <w:r w:rsidRPr="000C6593">
              <w:rPr>
                <w:bCs/>
                <w:lang w:val="et-EE"/>
              </w:rPr>
              <w:t>Kabala Sotsiaalmaja</w:t>
            </w:r>
          </w:p>
        </w:tc>
        <w:tc>
          <w:tcPr>
            <w:tcW w:w="2780" w:type="dxa"/>
            <w:tcBorders>
              <w:top w:val="single" w:sz="4" w:space="0" w:color="00000A"/>
              <w:left w:val="single" w:sz="4" w:space="0" w:color="00000A"/>
              <w:bottom w:val="single" w:sz="4" w:space="0" w:color="00000A"/>
            </w:tcBorders>
            <w:shd w:val="clear" w:color="auto" w:fill="FFFFFF"/>
          </w:tcPr>
          <w:p w:rsidR="002E41E0" w:rsidRPr="000C6593" w:rsidRDefault="003E25A7" w:rsidP="00B1753A">
            <w:pPr>
              <w:tabs>
                <w:tab w:val="left" w:pos="1077"/>
              </w:tabs>
              <w:snapToGrid w:val="0"/>
              <w:jc w:val="both"/>
              <w:rPr>
                <w:bCs/>
                <w:lang w:val="et-EE"/>
              </w:rPr>
            </w:pPr>
            <w:r w:rsidRPr="000C6593">
              <w:rPr>
                <w:bCs/>
                <w:lang w:val="et-EE"/>
              </w:rPr>
              <w:t>1</w:t>
            </w:r>
          </w:p>
        </w:tc>
        <w:tc>
          <w:tcPr>
            <w:tcW w:w="2450" w:type="dxa"/>
            <w:tcBorders>
              <w:top w:val="single" w:sz="4" w:space="0" w:color="00000A"/>
              <w:left w:val="single" w:sz="4" w:space="0" w:color="00000A"/>
              <w:bottom w:val="single" w:sz="4" w:space="0" w:color="00000A"/>
              <w:right w:val="single" w:sz="4" w:space="0" w:color="00000A"/>
            </w:tcBorders>
            <w:shd w:val="clear" w:color="auto" w:fill="FFFFFF"/>
          </w:tcPr>
          <w:p w:rsidR="002E41E0" w:rsidRPr="000C6593" w:rsidRDefault="000C6593" w:rsidP="00B1753A">
            <w:pPr>
              <w:tabs>
                <w:tab w:val="left" w:pos="1077"/>
              </w:tabs>
              <w:snapToGrid w:val="0"/>
              <w:rPr>
                <w:bCs/>
                <w:lang w:val="et-EE"/>
              </w:rPr>
            </w:pPr>
            <w:r>
              <w:rPr>
                <w:bCs/>
                <w:lang w:val="et-EE"/>
              </w:rPr>
              <w:t>5</w:t>
            </w:r>
          </w:p>
        </w:tc>
      </w:tr>
    </w:tbl>
    <w:p w:rsidR="002E41E0" w:rsidRDefault="002E41E0" w:rsidP="002E41E0">
      <w:pPr>
        <w:tabs>
          <w:tab w:val="left" w:pos="1077"/>
        </w:tabs>
        <w:jc w:val="both"/>
        <w:rPr>
          <w:b/>
          <w:szCs w:val="24"/>
          <w:lang w:val="et-EE"/>
        </w:rPr>
      </w:pPr>
    </w:p>
    <w:p w:rsidR="002E41E0" w:rsidRDefault="002E41E0" w:rsidP="002E41E0">
      <w:pPr>
        <w:tabs>
          <w:tab w:val="left" w:pos="1077"/>
        </w:tabs>
        <w:jc w:val="both"/>
        <w:rPr>
          <w:szCs w:val="24"/>
          <w:lang w:val="et-EE"/>
        </w:rPr>
      </w:pPr>
      <w:r>
        <w:rPr>
          <w:b/>
          <w:szCs w:val="24"/>
          <w:lang w:val="et-EE"/>
        </w:rPr>
        <w:t>Raamatukogu kui kohalikku pärandit jäädvustav, elukestvat õpet toetav ja vabaaja võimalusi pakkuv kultuurikeskkond.</w:t>
      </w:r>
    </w:p>
    <w:p w:rsidR="002E41E0" w:rsidRDefault="002E41E0" w:rsidP="002E41E0">
      <w:pPr>
        <w:tabs>
          <w:tab w:val="left" w:pos="1077"/>
        </w:tabs>
        <w:jc w:val="both"/>
        <w:rPr>
          <w:b/>
          <w:szCs w:val="24"/>
          <w:lang w:val="et-EE"/>
        </w:rPr>
      </w:pPr>
    </w:p>
    <w:p w:rsidR="00221666" w:rsidRDefault="002974A9" w:rsidP="002E41E0">
      <w:pPr>
        <w:tabs>
          <w:tab w:val="left" w:pos="1077"/>
        </w:tabs>
        <w:jc w:val="both"/>
        <w:rPr>
          <w:szCs w:val="24"/>
          <w:lang w:val="et-EE"/>
        </w:rPr>
      </w:pPr>
      <w:r>
        <w:rPr>
          <w:szCs w:val="24"/>
          <w:lang w:val="et-EE"/>
        </w:rPr>
        <w:t xml:space="preserve">Türi Raamatukogu juhina on minu seisukoht, et täna on raamatukogu funktsioonid palju laiemad kui pelgalt raamatute laenutamine. Olen nõus, et see on meie põhifunktsioon, kuid sinna juurde on lisandunud palju muudki. Me ei saa käed rüpes tõdeda, et lugejate arv langeb, kuna raamatuid loetakse vähem ja nii see lihtsalt on ja  jääb. </w:t>
      </w:r>
      <w:r w:rsidR="00221666">
        <w:rPr>
          <w:szCs w:val="24"/>
          <w:lang w:val="et-EE"/>
        </w:rPr>
        <w:t>Peame</w:t>
      </w:r>
      <w:r>
        <w:rPr>
          <w:szCs w:val="24"/>
          <w:lang w:val="et-EE"/>
        </w:rPr>
        <w:t xml:space="preserve"> otsima lahendusi ja võimalusi, kuidas tuua inimesi raamatukokku, tuua inimesi raamatute ja lugemise juurde. </w:t>
      </w:r>
      <w:r w:rsidR="00383FC3">
        <w:rPr>
          <w:szCs w:val="24"/>
          <w:lang w:val="et-EE"/>
        </w:rPr>
        <w:t xml:space="preserve">Tean, see on keeruline, sest peame konkureerima nii paljude asjadega, eelkõige nutimaailmaga. Aga näen ka seda, kui hakkame oma lugejatega tööd tegema juba </w:t>
      </w:r>
      <w:r w:rsidR="006C0D89">
        <w:rPr>
          <w:szCs w:val="24"/>
          <w:lang w:val="et-EE"/>
        </w:rPr>
        <w:t xml:space="preserve">nende </w:t>
      </w:r>
      <w:r w:rsidR="00383FC3">
        <w:rPr>
          <w:szCs w:val="24"/>
          <w:lang w:val="et-EE"/>
        </w:rPr>
        <w:t xml:space="preserve">varasest lapsepõlvest, hakkab kasvama peale uus lugejate põlvkond. </w:t>
      </w:r>
    </w:p>
    <w:p w:rsidR="00256341" w:rsidRDefault="00256341" w:rsidP="002E41E0">
      <w:pPr>
        <w:tabs>
          <w:tab w:val="left" w:pos="1077"/>
        </w:tabs>
        <w:jc w:val="both"/>
        <w:rPr>
          <w:szCs w:val="24"/>
          <w:lang w:val="et-EE"/>
        </w:rPr>
      </w:pPr>
      <w:r>
        <w:rPr>
          <w:szCs w:val="24"/>
          <w:lang w:val="et-EE"/>
        </w:rPr>
        <w:t xml:space="preserve">Lisaks veel maal asuvad raamatukogud, mis on sageli ainsad kokkusaamispaigad elanikele. Kui </w:t>
      </w:r>
      <w:r w:rsidR="00DB32D5">
        <w:rPr>
          <w:szCs w:val="24"/>
          <w:lang w:val="et-EE"/>
        </w:rPr>
        <w:t xml:space="preserve">mõni </w:t>
      </w:r>
      <w:r>
        <w:rPr>
          <w:szCs w:val="24"/>
          <w:lang w:val="et-EE"/>
        </w:rPr>
        <w:t xml:space="preserve">raamatukogu </w:t>
      </w:r>
      <w:r w:rsidR="00DB32D5">
        <w:rPr>
          <w:szCs w:val="24"/>
          <w:lang w:val="et-EE"/>
        </w:rPr>
        <w:t xml:space="preserve">veel </w:t>
      </w:r>
      <w:r>
        <w:rPr>
          <w:szCs w:val="24"/>
          <w:lang w:val="et-EE"/>
        </w:rPr>
        <w:t>maal</w:t>
      </w:r>
      <w:r w:rsidR="00E97326">
        <w:rPr>
          <w:szCs w:val="24"/>
          <w:lang w:val="et-EE"/>
        </w:rPr>
        <w:t xml:space="preserve"> alles</w:t>
      </w:r>
      <w:r>
        <w:rPr>
          <w:szCs w:val="24"/>
          <w:lang w:val="et-EE"/>
        </w:rPr>
        <w:t xml:space="preserve"> on, siis peame selle võimaluse maksimaalselt ära kasutama, et sinna võimalikult palju tegevusi koondada. Inimestel peab tekkima raamatukogus käimise harjumus. Loomulikult eeldab see ka aktiivset ja teotahtelist raamatukoguhoidjat, kes tahakski maal (</w:t>
      </w:r>
      <w:proofErr w:type="spellStart"/>
      <w:r>
        <w:rPr>
          <w:szCs w:val="24"/>
          <w:lang w:val="et-EE"/>
        </w:rPr>
        <w:t>kultuuri)elu</w:t>
      </w:r>
      <w:proofErr w:type="spellEnd"/>
      <w:r>
        <w:rPr>
          <w:szCs w:val="24"/>
          <w:lang w:val="et-EE"/>
        </w:rPr>
        <w:t xml:space="preserve"> edasi arendada. </w:t>
      </w:r>
    </w:p>
    <w:p w:rsidR="00E97326" w:rsidRDefault="00E97326" w:rsidP="002E41E0">
      <w:pPr>
        <w:tabs>
          <w:tab w:val="left" w:pos="1077"/>
        </w:tabs>
        <w:jc w:val="both"/>
        <w:rPr>
          <w:szCs w:val="24"/>
          <w:lang w:val="et-EE"/>
        </w:rPr>
      </w:pPr>
    </w:p>
    <w:p w:rsidR="008C3D57" w:rsidRPr="00A4040D" w:rsidRDefault="008C3D57" w:rsidP="008C3D57">
      <w:pPr>
        <w:tabs>
          <w:tab w:val="left" w:pos="1077"/>
        </w:tabs>
        <w:jc w:val="both"/>
        <w:rPr>
          <w:szCs w:val="24"/>
          <w:lang w:val="et-EE"/>
        </w:rPr>
      </w:pPr>
      <w:r>
        <w:rPr>
          <w:szCs w:val="24"/>
          <w:lang w:val="et-EE"/>
        </w:rPr>
        <w:t xml:space="preserve">Näiteks </w:t>
      </w:r>
      <w:r w:rsidRPr="00A4040D">
        <w:rPr>
          <w:szCs w:val="24"/>
          <w:lang w:val="et-EE"/>
        </w:rPr>
        <w:t xml:space="preserve">Oisu raamatukogu toimib kogukonnakeskusena, olles külarahvale armastatud kooskäimise paik. Paljud raamatukogus toimunud üritused on suunatud tervele kogukonnale, mitmed suuremad üritused on toimunud koostöös </w:t>
      </w:r>
      <w:proofErr w:type="spellStart"/>
      <w:r w:rsidRPr="00A4040D">
        <w:rPr>
          <w:szCs w:val="24"/>
          <w:lang w:val="et-EE"/>
        </w:rPr>
        <w:t>Retla-Kabala</w:t>
      </w:r>
      <w:proofErr w:type="spellEnd"/>
      <w:r w:rsidRPr="00A4040D">
        <w:rPr>
          <w:szCs w:val="24"/>
          <w:lang w:val="et-EE"/>
        </w:rPr>
        <w:t xml:space="preserve"> Kooliga ja  MTÜ-ga Oisu Kultuuri ja Arengu Selts.</w:t>
      </w:r>
    </w:p>
    <w:p w:rsidR="00E97326" w:rsidRDefault="008C3D57" w:rsidP="008C3D57">
      <w:pPr>
        <w:tabs>
          <w:tab w:val="left" w:pos="1077"/>
        </w:tabs>
        <w:jc w:val="both"/>
        <w:rPr>
          <w:szCs w:val="24"/>
          <w:lang w:val="et-EE"/>
        </w:rPr>
      </w:pPr>
      <w:r w:rsidRPr="00352CAC">
        <w:rPr>
          <w:szCs w:val="24"/>
          <w:lang w:val="et-EE"/>
        </w:rPr>
        <w:t xml:space="preserve">Nuputamise töötuba </w:t>
      </w:r>
      <w:proofErr w:type="spellStart"/>
      <w:r w:rsidRPr="00352CAC">
        <w:rPr>
          <w:szCs w:val="24"/>
          <w:lang w:val="et-EE"/>
        </w:rPr>
        <w:t>Oisukandipäeval</w:t>
      </w:r>
      <w:proofErr w:type="spellEnd"/>
      <w:r w:rsidRPr="00352CAC">
        <w:rPr>
          <w:szCs w:val="24"/>
          <w:lang w:val="et-EE"/>
        </w:rPr>
        <w:t xml:space="preserve"> – </w:t>
      </w:r>
      <w:proofErr w:type="spellStart"/>
      <w:r w:rsidRPr="00352CAC">
        <w:rPr>
          <w:szCs w:val="24"/>
          <w:lang w:val="et-EE"/>
        </w:rPr>
        <w:t>Oisukandipäev</w:t>
      </w:r>
      <w:proofErr w:type="spellEnd"/>
      <w:r w:rsidRPr="00352CAC">
        <w:rPr>
          <w:szCs w:val="24"/>
          <w:lang w:val="et-EE"/>
        </w:rPr>
        <w:t xml:space="preserve"> on traditsiooniline sportlik-meelelahutuslik kogupereüritus, mille käigus toimuvad ka erinevad töötoad.</w:t>
      </w:r>
      <w:r>
        <w:rPr>
          <w:szCs w:val="24"/>
          <w:lang w:val="et-EE"/>
        </w:rPr>
        <w:t xml:space="preserve"> Hea näide kogukonna kaasamisest oli ka näituse „Vana aja asjad“ korraldamine – näitus kogukonna elanike kodudest pärit vana aja asjadest. Näitusele toodud esemetest sai kokku üliäge näitus, mis pakkus avastamisrõõmu lastele ja nostalgilisi meenutust vanematele inimestele. </w:t>
      </w:r>
    </w:p>
    <w:p w:rsidR="00E97326" w:rsidRDefault="00E97326" w:rsidP="008C3D57">
      <w:pPr>
        <w:tabs>
          <w:tab w:val="left" w:pos="1077"/>
        </w:tabs>
        <w:jc w:val="both"/>
        <w:rPr>
          <w:szCs w:val="24"/>
          <w:lang w:val="et-EE"/>
        </w:rPr>
      </w:pPr>
    </w:p>
    <w:p w:rsidR="008C3D57" w:rsidRDefault="008C3D57" w:rsidP="008C3D57">
      <w:pPr>
        <w:tabs>
          <w:tab w:val="left" w:pos="1077"/>
        </w:tabs>
        <w:jc w:val="both"/>
        <w:rPr>
          <w:bCs/>
          <w:lang w:val="et-EE"/>
        </w:rPr>
      </w:pPr>
      <w:r>
        <w:rPr>
          <w:szCs w:val="24"/>
          <w:lang w:val="et-EE"/>
        </w:rPr>
        <w:t>Kabala raamatukogu</w:t>
      </w:r>
      <w:r w:rsidR="00E97326">
        <w:rPr>
          <w:szCs w:val="24"/>
          <w:lang w:val="et-EE"/>
        </w:rPr>
        <w:t xml:space="preserve"> külastajad hindasid</w:t>
      </w:r>
      <w:r>
        <w:rPr>
          <w:szCs w:val="24"/>
          <w:lang w:val="et-EE"/>
        </w:rPr>
        <w:t xml:space="preserve"> väga </w:t>
      </w:r>
      <w:r>
        <w:rPr>
          <w:bCs/>
          <w:lang w:val="et-EE"/>
        </w:rPr>
        <w:t>Koksvere puutöö näitust. Koksvere külas Põhja- Sakala vallas on puutöökoda, kus toimetab puuring. Õpitakse valmistama ja tutvustatakse ajastu tarbeesemeid. Raamatukoguhoidja hinnangul oli näitus raamatukogus väga innustav.</w:t>
      </w:r>
    </w:p>
    <w:p w:rsidR="00E97326" w:rsidRDefault="00E97326" w:rsidP="008C3D57">
      <w:pPr>
        <w:tabs>
          <w:tab w:val="left" w:pos="1077"/>
        </w:tabs>
        <w:jc w:val="both"/>
        <w:rPr>
          <w:bCs/>
          <w:lang w:val="et-EE"/>
        </w:rPr>
      </w:pPr>
    </w:p>
    <w:p w:rsidR="00E331CD" w:rsidRDefault="009A74F9" w:rsidP="008C3D57">
      <w:pPr>
        <w:tabs>
          <w:tab w:val="left" w:pos="1077"/>
        </w:tabs>
        <w:jc w:val="both"/>
        <w:rPr>
          <w:szCs w:val="24"/>
          <w:lang w:val="et-EE"/>
        </w:rPr>
      </w:pPr>
      <w:proofErr w:type="spellStart"/>
      <w:r>
        <w:rPr>
          <w:szCs w:val="24"/>
          <w:lang w:val="et-EE"/>
        </w:rPr>
        <w:t>Kahala</w:t>
      </w:r>
      <w:proofErr w:type="spellEnd"/>
      <w:r>
        <w:rPr>
          <w:szCs w:val="24"/>
          <w:lang w:val="et-EE"/>
        </w:rPr>
        <w:t xml:space="preserve"> raamatukogus kuulati reisijutte ning võõrustati kirjanik</w:t>
      </w:r>
      <w:r w:rsidR="005550A8">
        <w:rPr>
          <w:szCs w:val="24"/>
          <w:lang w:val="et-EE"/>
        </w:rPr>
        <w:t>ku ja kirjastajat Heli Künnapasi</w:t>
      </w:r>
      <w:r>
        <w:rPr>
          <w:szCs w:val="24"/>
          <w:lang w:val="et-EE"/>
        </w:rPr>
        <w:t xml:space="preserve">. Igas kuus kogunevad seal eakad, et üheskoos midagi ette võtta. </w:t>
      </w:r>
    </w:p>
    <w:p w:rsidR="00E97326" w:rsidRDefault="00E97326" w:rsidP="008C3D57">
      <w:pPr>
        <w:tabs>
          <w:tab w:val="left" w:pos="1077"/>
        </w:tabs>
        <w:jc w:val="both"/>
        <w:rPr>
          <w:szCs w:val="24"/>
          <w:lang w:val="et-EE"/>
        </w:rPr>
      </w:pPr>
    </w:p>
    <w:p w:rsidR="00E331CD" w:rsidRDefault="00E331CD" w:rsidP="008C3D57">
      <w:pPr>
        <w:tabs>
          <w:tab w:val="left" w:pos="1077"/>
        </w:tabs>
        <w:jc w:val="both"/>
        <w:rPr>
          <w:szCs w:val="24"/>
          <w:lang w:val="et-EE"/>
        </w:rPr>
      </w:pPr>
      <w:r>
        <w:rPr>
          <w:szCs w:val="24"/>
          <w:lang w:val="et-EE"/>
        </w:rPr>
        <w:t>Türi valla keskuses asuv Türi raamatukogu korraldab juba traditsiooniks saanud reisiõhtuid, kuhu tulevad vabatahtlikud jagama oma reisimuljeid. Kui alguses</w:t>
      </w:r>
      <w:r w:rsidR="00156B1F">
        <w:rPr>
          <w:szCs w:val="24"/>
          <w:lang w:val="et-EE"/>
        </w:rPr>
        <w:t xml:space="preserve"> pidid töötajad</w:t>
      </w:r>
      <w:r>
        <w:rPr>
          <w:szCs w:val="24"/>
          <w:lang w:val="et-EE"/>
        </w:rPr>
        <w:t xml:space="preserve"> ise otsima inimesi, kes tuleksid rääkima </w:t>
      </w:r>
      <w:r w:rsidR="00156B1F">
        <w:rPr>
          <w:szCs w:val="24"/>
          <w:lang w:val="et-EE"/>
        </w:rPr>
        <w:t>lugejatele</w:t>
      </w:r>
      <w:r>
        <w:rPr>
          <w:szCs w:val="24"/>
          <w:lang w:val="et-EE"/>
        </w:rPr>
        <w:t xml:space="preserve"> oma reisidest, siis üha enam võetakse </w:t>
      </w:r>
      <w:r w:rsidR="00156B1F">
        <w:rPr>
          <w:szCs w:val="24"/>
          <w:lang w:val="et-EE"/>
        </w:rPr>
        <w:t>raamatukoguga</w:t>
      </w:r>
      <w:r>
        <w:rPr>
          <w:szCs w:val="24"/>
          <w:lang w:val="et-EE"/>
        </w:rPr>
        <w:t xml:space="preserve"> ühendust ja pakutakse end jutustama. Väga populaarsed on kohtumised kirjanikega. 2019. Aastal kohtus Türi raamatukogus lugejatega </w:t>
      </w:r>
      <w:proofErr w:type="spellStart"/>
      <w:r>
        <w:rPr>
          <w:szCs w:val="24"/>
          <w:lang w:val="et-EE"/>
        </w:rPr>
        <w:t>Justin</w:t>
      </w:r>
      <w:proofErr w:type="spellEnd"/>
      <w:r>
        <w:rPr>
          <w:szCs w:val="24"/>
          <w:lang w:val="et-EE"/>
        </w:rPr>
        <w:t xml:space="preserve"> </w:t>
      </w:r>
      <w:proofErr w:type="spellStart"/>
      <w:r>
        <w:rPr>
          <w:szCs w:val="24"/>
          <w:lang w:val="et-EE"/>
        </w:rPr>
        <w:t>Petrone</w:t>
      </w:r>
      <w:proofErr w:type="spellEnd"/>
      <w:r>
        <w:rPr>
          <w:szCs w:val="24"/>
          <w:lang w:val="et-EE"/>
        </w:rPr>
        <w:t>. Talle omasel mahlakal moel kirjeldas ta oma nägemust Eestist ja eestlastest. Väga suurt huvi pakkus</w:t>
      </w:r>
      <w:r w:rsidR="00E97326">
        <w:rPr>
          <w:szCs w:val="24"/>
          <w:lang w:val="et-EE"/>
        </w:rPr>
        <w:t>id</w:t>
      </w:r>
      <w:r>
        <w:rPr>
          <w:szCs w:val="24"/>
          <w:lang w:val="et-EE"/>
        </w:rPr>
        <w:t xml:space="preserve"> Türi </w:t>
      </w:r>
      <w:r w:rsidR="00E97326">
        <w:rPr>
          <w:szCs w:val="24"/>
          <w:lang w:val="et-EE"/>
        </w:rPr>
        <w:t xml:space="preserve">ja Oisu </w:t>
      </w:r>
      <w:r w:rsidR="006D4025">
        <w:rPr>
          <w:szCs w:val="24"/>
          <w:lang w:val="et-EE"/>
        </w:rPr>
        <w:t>lugejatele kirjanike</w:t>
      </w:r>
      <w:r>
        <w:rPr>
          <w:szCs w:val="24"/>
          <w:lang w:val="et-EE"/>
        </w:rPr>
        <w:t xml:space="preserve">tuur koosseisus </w:t>
      </w:r>
      <w:r w:rsidR="00091005">
        <w:rPr>
          <w:szCs w:val="24"/>
          <w:lang w:val="et-EE"/>
        </w:rPr>
        <w:t xml:space="preserve">Kai-Mai </w:t>
      </w:r>
      <w:proofErr w:type="spellStart"/>
      <w:r w:rsidR="00091005">
        <w:rPr>
          <w:szCs w:val="24"/>
          <w:lang w:val="et-EE"/>
        </w:rPr>
        <w:t>Olbri</w:t>
      </w:r>
      <w:proofErr w:type="spellEnd"/>
      <w:r w:rsidR="00091005">
        <w:rPr>
          <w:szCs w:val="24"/>
          <w:lang w:val="et-EE"/>
        </w:rPr>
        <w:t xml:space="preserve">, Katrin Väli ja Ann Alari. Tegemist oli äärmiselt huvitavate naistega. </w:t>
      </w:r>
      <w:r w:rsidR="00156B1F">
        <w:rPr>
          <w:szCs w:val="24"/>
          <w:lang w:val="et-EE"/>
        </w:rPr>
        <w:t>L</w:t>
      </w:r>
      <w:r w:rsidR="00091005">
        <w:rPr>
          <w:szCs w:val="24"/>
          <w:lang w:val="et-EE"/>
        </w:rPr>
        <w:t>ugejate küsimused ja arutelud esinejatega ei tahtnud ega tahtnud lõppeda.</w:t>
      </w:r>
      <w:r w:rsidR="003B7E65">
        <w:rPr>
          <w:szCs w:val="24"/>
          <w:lang w:val="et-EE"/>
        </w:rPr>
        <w:t xml:space="preserve"> Hingerahu tõi lugejate südamesse duo koosseisus Leho </w:t>
      </w:r>
      <w:proofErr w:type="spellStart"/>
      <w:r w:rsidR="003B7E65">
        <w:rPr>
          <w:szCs w:val="24"/>
          <w:lang w:val="et-EE"/>
        </w:rPr>
        <w:t>Rubis</w:t>
      </w:r>
      <w:proofErr w:type="spellEnd"/>
      <w:r w:rsidR="003B7E65">
        <w:rPr>
          <w:szCs w:val="24"/>
          <w:lang w:val="et-EE"/>
        </w:rPr>
        <w:t xml:space="preserve"> ja </w:t>
      </w:r>
      <w:proofErr w:type="spellStart"/>
      <w:r w:rsidR="003B7E65">
        <w:rPr>
          <w:szCs w:val="24"/>
          <w:lang w:val="et-EE"/>
        </w:rPr>
        <w:t>Mathura</w:t>
      </w:r>
      <w:proofErr w:type="spellEnd"/>
      <w:r w:rsidR="003B7E65">
        <w:rPr>
          <w:szCs w:val="24"/>
          <w:lang w:val="et-EE"/>
        </w:rPr>
        <w:t xml:space="preserve">. </w:t>
      </w:r>
      <w:proofErr w:type="spellStart"/>
      <w:r w:rsidR="003B7E65">
        <w:rPr>
          <w:szCs w:val="24"/>
          <w:lang w:val="et-EE"/>
        </w:rPr>
        <w:t>Mathura</w:t>
      </w:r>
      <w:proofErr w:type="spellEnd"/>
      <w:r w:rsidR="003B7E65">
        <w:rPr>
          <w:szCs w:val="24"/>
          <w:lang w:val="et-EE"/>
        </w:rPr>
        <w:t xml:space="preserve"> hingedepäeva mõtisklused, erinevate autorite luuletused ning Leho </w:t>
      </w:r>
      <w:proofErr w:type="spellStart"/>
      <w:r w:rsidR="003B7E65">
        <w:rPr>
          <w:szCs w:val="24"/>
          <w:lang w:val="et-EE"/>
        </w:rPr>
        <w:t>Rubise</w:t>
      </w:r>
      <w:proofErr w:type="spellEnd"/>
      <w:r w:rsidR="003B7E65">
        <w:rPr>
          <w:szCs w:val="24"/>
          <w:lang w:val="et-EE"/>
        </w:rPr>
        <w:t xml:space="preserve"> bambusflöödi mäng pani saalitäie publikut hiirvaikselt kuulama ja endasse süvenema. </w:t>
      </w:r>
    </w:p>
    <w:p w:rsidR="00B57DB7" w:rsidRDefault="00E97326" w:rsidP="008C3D57">
      <w:pPr>
        <w:tabs>
          <w:tab w:val="left" w:pos="1077"/>
        </w:tabs>
        <w:jc w:val="both"/>
        <w:rPr>
          <w:szCs w:val="24"/>
          <w:lang w:val="et-EE"/>
        </w:rPr>
      </w:pPr>
      <w:r>
        <w:rPr>
          <w:szCs w:val="24"/>
          <w:lang w:val="et-EE"/>
        </w:rPr>
        <w:t>Tegutsemishoo sai sisse</w:t>
      </w:r>
      <w:r w:rsidR="00B57DB7">
        <w:rPr>
          <w:szCs w:val="24"/>
          <w:lang w:val="et-EE"/>
        </w:rPr>
        <w:t xml:space="preserve"> Türi raamatukogu juures tegutsev „Kultuuriklubi”. Tegemist on lugemishuviliste ringiga, mida veavad kaks raamatukoguhoidjat.</w:t>
      </w:r>
      <w:r w:rsidR="00551798">
        <w:rPr>
          <w:szCs w:val="24"/>
          <w:lang w:val="et-EE"/>
        </w:rPr>
        <w:t xml:space="preserve"> Kuigi osalejad sooviksid, et ring </w:t>
      </w:r>
      <w:r w:rsidR="00551798">
        <w:rPr>
          <w:szCs w:val="24"/>
          <w:lang w:val="et-EE"/>
        </w:rPr>
        <w:lastRenderedPageBreak/>
        <w:t xml:space="preserve">käiks koos igal nädalal, siiski lepiti kokku, et kord kuus toimuvad kokkusaamised, kus arutatakse kirjandusteoste, teatrielamuste ning muu kultuurilist elamust pakkuvate sündmuste üle </w:t>
      </w:r>
    </w:p>
    <w:p w:rsidR="002D6B11" w:rsidRDefault="002D6B11" w:rsidP="008C3D57">
      <w:pPr>
        <w:tabs>
          <w:tab w:val="left" w:pos="1077"/>
        </w:tabs>
        <w:jc w:val="both"/>
        <w:rPr>
          <w:szCs w:val="24"/>
          <w:lang w:val="et-EE"/>
        </w:rPr>
      </w:pPr>
      <w:r>
        <w:rPr>
          <w:szCs w:val="24"/>
          <w:lang w:val="et-EE"/>
        </w:rPr>
        <w:t xml:space="preserve">2019. aastal toimusid esmakordselt Türi </w:t>
      </w:r>
      <w:proofErr w:type="spellStart"/>
      <w:r>
        <w:rPr>
          <w:szCs w:val="24"/>
          <w:lang w:val="et-EE"/>
        </w:rPr>
        <w:t>Muusikoooli</w:t>
      </w:r>
      <w:proofErr w:type="spellEnd"/>
      <w:r>
        <w:rPr>
          <w:szCs w:val="24"/>
          <w:lang w:val="et-EE"/>
        </w:rPr>
        <w:t xml:space="preserve"> õpilaste kontserdid Türi raamatukogus. Need läksid täissaalidele, tuues</w:t>
      </w:r>
      <w:r w:rsidR="00C03BA4">
        <w:rPr>
          <w:szCs w:val="24"/>
          <w:lang w:val="et-EE"/>
        </w:rPr>
        <w:t xml:space="preserve"> raamatukokku palju uusi inimesi. </w:t>
      </w:r>
    </w:p>
    <w:p w:rsidR="002E41E0" w:rsidRPr="00580AE9" w:rsidRDefault="002E41E0" w:rsidP="002E41E0">
      <w:pPr>
        <w:tabs>
          <w:tab w:val="left" w:pos="1077"/>
        </w:tabs>
        <w:jc w:val="both"/>
        <w:rPr>
          <w:szCs w:val="24"/>
          <w:lang w:val="et-EE"/>
        </w:rPr>
      </w:pPr>
    </w:p>
    <w:p w:rsidR="006C0D89" w:rsidRDefault="006C0D89" w:rsidP="006C0D89">
      <w:pPr>
        <w:pStyle w:val="Kehatekst"/>
        <w:tabs>
          <w:tab w:val="left" w:pos="1077"/>
        </w:tabs>
        <w:spacing w:line="240" w:lineRule="auto"/>
        <w:rPr>
          <w:szCs w:val="24"/>
          <w:lang w:val="et-EE"/>
        </w:rPr>
      </w:pPr>
      <w:r>
        <w:rPr>
          <w:b/>
          <w:szCs w:val="24"/>
          <w:lang w:val="et-EE"/>
        </w:rPr>
        <w:t>Avaliku teabe kättesaadavaks</w:t>
      </w:r>
      <w:r>
        <w:rPr>
          <w:szCs w:val="24"/>
          <w:lang w:val="et-EE"/>
        </w:rPr>
        <w:t xml:space="preserve"> </w:t>
      </w:r>
      <w:r>
        <w:rPr>
          <w:b/>
          <w:szCs w:val="24"/>
          <w:lang w:val="et-EE"/>
        </w:rPr>
        <w:t>tegemine.</w:t>
      </w:r>
      <w:r>
        <w:rPr>
          <w:szCs w:val="24"/>
          <w:lang w:val="et-EE"/>
        </w:rPr>
        <w:t xml:space="preserve"> </w:t>
      </w:r>
    </w:p>
    <w:p w:rsidR="006C0D89" w:rsidRDefault="006C0D89" w:rsidP="006C0D89">
      <w:pPr>
        <w:pStyle w:val="Kehatekst"/>
        <w:tabs>
          <w:tab w:val="left" w:pos="1077"/>
        </w:tabs>
        <w:spacing w:line="240" w:lineRule="auto"/>
        <w:rPr>
          <w:szCs w:val="24"/>
          <w:lang w:val="et-EE"/>
        </w:rPr>
      </w:pPr>
    </w:p>
    <w:p w:rsidR="006C0D89" w:rsidRDefault="006C0D89" w:rsidP="006C0D89">
      <w:pPr>
        <w:pStyle w:val="Kehatekst"/>
        <w:tabs>
          <w:tab w:val="left" w:pos="1077"/>
        </w:tabs>
        <w:spacing w:line="240" w:lineRule="auto"/>
        <w:rPr>
          <w:lang w:val="et-EE"/>
        </w:rPr>
      </w:pPr>
      <w:r w:rsidRPr="00A71169">
        <w:rPr>
          <w:lang w:val="et-EE"/>
        </w:rPr>
        <w:t xml:space="preserve">Türi Raamatukogu kõikides struktuuriüksustes on soovijatel võimalik kasutada </w:t>
      </w:r>
      <w:r>
        <w:rPr>
          <w:lang w:val="et-EE"/>
        </w:rPr>
        <w:t>i</w:t>
      </w:r>
      <w:r w:rsidRPr="00A71169">
        <w:rPr>
          <w:lang w:val="et-EE"/>
        </w:rPr>
        <w:t>nternetti, mille</w:t>
      </w:r>
      <w:r>
        <w:rPr>
          <w:lang w:val="et-EE"/>
        </w:rPr>
        <w:t xml:space="preserve"> kaudu on ligipääs ka avalikule teabele. Vajadusel abistavad raamatukoguhoidjad ka vajaliku teabe leidmisel. Kõikides raamatukogudes levib ka WIFI. Türi raamatukogus moodustavad täiskasvanud põhilised arvutikasutajad. Oisus kasutavad arvuteid enam lapsed, kes mängivad arvutimänge, käivad e-koolis ning sotsiaalmeedias.</w:t>
      </w:r>
    </w:p>
    <w:p w:rsidR="006C0D89" w:rsidRDefault="006C0D89" w:rsidP="006C0D89">
      <w:pPr>
        <w:pStyle w:val="Kehatekst"/>
        <w:tabs>
          <w:tab w:val="left" w:pos="1077"/>
        </w:tabs>
        <w:spacing w:line="240" w:lineRule="auto"/>
        <w:rPr>
          <w:lang w:val="et-EE"/>
        </w:rPr>
      </w:pPr>
      <w:r>
        <w:rPr>
          <w:lang w:val="et-EE"/>
        </w:rPr>
        <w:t xml:space="preserve">Kokku kasutati AIPi raamatukogudes 5194 korda., sellest täiskasvanud kasutasid 2153 ja lapsed 3041 korral. Arvutite kasutatavus on langenud, kuna paljud on soetanud endale nutiseadmed. Samas on vanemaealised hakanud rohkem kasutama arvuteid, kuna paljud tegevused/tehingud on digitaliseeritud ning vanemaealised ei saa üksi arvutis hakkama. Seetõttu tullaksegi toiminguid sooritama raamatukokku, kus on kohe võimalus abi paluda. </w:t>
      </w:r>
    </w:p>
    <w:p w:rsidR="007B132F" w:rsidRDefault="007B132F" w:rsidP="002E41E0">
      <w:pPr>
        <w:tabs>
          <w:tab w:val="left" w:pos="1077"/>
        </w:tabs>
        <w:jc w:val="both"/>
        <w:rPr>
          <w:iCs/>
          <w:lang w:val="et-EE"/>
        </w:rPr>
      </w:pPr>
    </w:p>
    <w:p w:rsidR="002E41E0" w:rsidRDefault="002E41E0" w:rsidP="002E41E0">
      <w:pPr>
        <w:tabs>
          <w:tab w:val="left" w:pos="1077"/>
        </w:tabs>
        <w:jc w:val="both"/>
        <w:rPr>
          <w:szCs w:val="24"/>
          <w:lang w:val="et-EE"/>
        </w:rPr>
      </w:pPr>
      <w:r>
        <w:rPr>
          <w:b/>
          <w:szCs w:val="24"/>
          <w:lang w:val="et-EE"/>
        </w:rPr>
        <w:t>5. 20</w:t>
      </w:r>
      <w:r w:rsidR="00021B2A">
        <w:rPr>
          <w:b/>
          <w:szCs w:val="24"/>
          <w:lang w:val="et-EE"/>
        </w:rPr>
        <w:t>20</w:t>
      </w:r>
      <w:r>
        <w:rPr>
          <w:b/>
          <w:szCs w:val="24"/>
          <w:lang w:val="et-EE"/>
        </w:rPr>
        <w:t>. aasta tegevused</w:t>
      </w:r>
    </w:p>
    <w:p w:rsidR="002E41E0" w:rsidRDefault="002E41E0" w:rsidP="002E41E0">
      <w:pPr>
        <w:tabs>
          <w:tab w:val="left" w:pos="1077"/>
        </w:tabs>
        <w:jc w:val="both"/>
      </w:pPr>
    </w:p>
    <w:p w:rsidR="002E41E0" w:rsidRPr="007B132F" w:rsidRDefault="007B132F" w:rsidP="007B132F">
      <w:pPr>
        <w:pStyle w:val="Loendilik"/>
        <w:numPr>
          <w:ilvl w:val="0"/>
          <w:numId w:val="10"/>
        </w:numPr>
        <w:tabs>
          <w:tab w:val="left" w:pos="1077"/>
        </w:tabs>
        <w:jc w:val="both"/>
        <w:rPr>
          <w:szCs w:val="24"/>
          <w:lang w:val="et-EE"/>
        </w:rPr>
      </w:pPr>
      <w:r w:rsidRPr="007B132F">
        <w:rPr>
          <w:szCs w:val="24"/>
          <w:lang w:val="et-EE"/>
        </w:rPr>
        <w:t>Jätkub kogude korrastamine</w:t>
      </w:r>
    </w:p>
    <w:p w:rsidR="007B132F" w:rsidRDefault="007B132F" w:rsidP="007B132F">
      <w:pPr>
        <w:pStyle w:val="Loendilik"/>
        <w:numPr>
          <w:ilvl w:val="0"/>
          <w:numId w:val="10"/>
        </w:numPr>
        <w:tabs>
          <w:tab w:val="left" w:pos="1077"/>
        </w:tabs>
        <w:jc w:val="both"/>
        <w:rPr>
          <w:szCs w:val="24"/>
          <w:lang w:val="et-EE"/>
        </w:rPr>
      </w:pPr>
      <w:r w:rsidRPr="007B132F">
        <w:rPr>
          <w:szCs w:val="24"/>
          <w:lang w:val="et-EE"/>
        </w:rPr>
        <w:t>Lastes ja noortes lugemisharjumuste tekitamine ja kujundamine läbi erinevate projektide/programmide (lugemisisu, suvelugemine)</w:t>
      </w:r>
    </w:p>
    <w:p w:rsidR="006F0E01" w:rsidRDefault="006F0E01" w:rsidP="007B132F">
      <w:pPr>
        <w:pStyle w:val="Loendilik"/>
        <w:numPr>
          <w:ilvl w:val="0"/>
          <w:numId w:val="10"/>
        </w:numPr>
        <w:tabs>
          <w:tab w:val="left" w:pos="1077"/>
        </w:tabs>
        <w:jc w:val="both"/>
        <w:rPr>
          <w:szCs w:val="24"/>
          <w:lang w:val="et-EE"/>
        </w:rPr>
      </w:pPr>
      <w:r>
        <w:rPr>
          <w:szCs w:val="24"/>
          <w:lang w:val="et-EE"/>
        </w:rPr>
        <w:t>Jätkuvad traditsioonilised tegevused nagu ilukirjavõistlus, ettelugemised</w:t>
      </w:r>
    </w:p>
    <w:p w:rsidR="007B132F" w:rsidRDefault="0078197F" w:rsidP="007B132F">
      <w:pPr>
        <w:pStyle w:val="Loendilik"/>
        <w:numPr>
          <w:ilvl w:val="0"/>
          <w:numId w:val="10"/>
        </w:numPr>
        <w:tabs>
          <w:tab w:val="left" w:pos="1077"/>
        </w:tabs>
        <w:jc w:val="both"/>
        <w:rPr>
          <w:szCs w:val="24"/>
          <w:lang w:val="et-EE"/>
        </w:rPr>
      </w:pPr>
      <w:r>
        <w:rPr>
          <w:szCs w:val="24"/>
          <w:lang w:val="et-EE"/>
        </w:rPr>
        <w:t>Koostöövõimaluste otsimine ja arendamine</w:t>
      </w:r>
      <w:r w:rsidR="00BA5297">
        <w:rPr>
          <w:szCs w:val="24"/>
          <w:lang w:val="et-EE"/>
        </w:rPr>
        <w:t xml:space="preserve"> kohaliku kogukonna ja</w:t>
      </w:r>
      <w:r>
        <w:rPr>
          <w:szCs w:val="24"/>
          <w:lang w:val="et-EE"/>
        </w:rPr>
        <w:t xml:space="preserve"> erinevate organisatsioonide vahel</w:t>
      </w:r>
    </w:p>
    <w:p w:rsidR="0078197F" w:rsidRDefault="0078197F" w:rsidP="007B132F">
      <w:pPr>
        <w:pStyle w:val="Loendilik"/>
        <w:numPr>
          <w:ilvl w:val="0"/>
          <w:numId w:val="10"/>
        </w:numPr>
        <w:tabs>
          <w:tab w:val="left" w:pos="1077"/>
        </w:tabs>
        <w:jc w:val="both"/>
        <w:rPr>
          <w:szCs w:val="24"/>
          <w:lang w:val="et-EE"/>
        </w:rPr>
      </w:pPr>
      <w:r>
        <w:rPr>
          <w:szCs w:val="24"/>
          <w:lang w:val="et-EE"/>
        </w:rPr>
        <w:t>Projektide kirjutamine sündmuste läbiviimiseks</w:t>
      </w:r>
    </w:p>
    <w:p w:rsidR="0078197F" w:rsidRDefault="0078197F" w:rsidP="007B132F">
      <w:pPr>
        <w:pStyle w:val="Loendilik"/>
        <w:numPr>
          <w:ilvl w:val="0"/>
          <w:numId w:val="10"/>
        </w:numPr>
        <w:tabs>
          <w:tab w:val="left" w:pos="1077"/>
        </w:tabs>
        <w:jc w:val="both"/>
        <w:rPr>
          <w:szCs w:val="24"/>
          <w:lang w:val="et-EE"/>
        </w:rPr>
      </w:pPr>
      <w:r>
        <w:rPr>
          <w:szCs w:val="24"/>
          <w:lang w:val="et-EE"/>
        </w:rPr>
        <w:t>Digikultuuriaasta sündmuste väljatöötamine</w:t>
      </w:r>
    </w:p>
    <w:p w:rsidR="0078197F" w:rsidRDefault="0078197F" w:rsidP="007B132F">
      <w:pPr>
        <w:pStyle w:val="Loendilik"/>
        <w:numPr>
          <w:ilvl w:val="0"/>
          <w:numId w:val="10"/>
        </w:numPr>
        <w:tabs>
          <w:tab w:val="left" w:pos="1077"/>
        </w:tabs>
        <w:jc w:val="both"/>
        <w:rPr>
          <w:szCs w:val="24"/>
          <w:lang w:val="et-EE"/>
        </w:rPr>
      </w:pPr>
      <w:r>
        <w:rPr>
          <w:szCs w:val="24"/>
          <w:lang w:val="et-EE"/>
        </w:rPr>
        <w:t xml:space="preserve">Rahvajutu aasta </w:t>
      </w:r>
      <w:r w:rsidR="00973A7F">
        <w:rPr>
          <w:szCs w:val="24"/>
          <w:lang w:val="et-EE"/>
        </w:rPr>
        <w:t>sündmuste väljatöötamine</w:t>
      </w:r>
    </w:p>
    <w:p w:rsidR="007B132F" w:rsidRDefault="007B132F" w:rsidP="002E41E0">
      <w:pPr>
        <w:tabs>
          <w:tab w:val="left" w:pos="1077"/>
        </w:tabs>
        <w:jc w:val="both"/>
        <w:rPr>
          <w:szCs w:val="24"/>
          <w:lang w:val="et-EE"/>
        </w:rPr>
      </w:pPr>
    </w:p>
    <w:p w:rsidR="007B132F" w:rsidRDefault="007B132F" w:rsidP="002E41E0">
      <w:pPr>
        <w:tabs>
          <w:tab w:val="left" w:pos="1077"/>
        </w:tabs>
        <w:jc w:val="both"/>
        <w:rPr>
          <w:szCs w:val="24"/>
          <w:lang w:val="et-EE"/>
        </w:rPr>
      </w:pPr>
    </w:p>
    <w:p w:rsidR="007B132F" w:rsidRDefault="00221666" w:rsidP="002E41E0">
      <w:pPr>
        <w:tabs>
          <w:tab w:val="left" w:pos="1077"/>
        </w:tabs>
        <w:jc w:val="both"/>
        <w:rPr>
          <w:szCs w:val="24"/>
          <w:lang w:val="et-EE"/>
        </w:rPr>
      </w:pPr>
      <w:r>
        <w:rPr>
          <w:szCs w:val="24"/>
          <w:lang w:val="et-EE"/>
        </w:rPr>
        <w:t>Astrid Karpender</w:t>
      </w:r>
    </w:p>
    <w:p w:rsidR="00221666" w:rsidRDefault="00221666" w:rsidP="00221666">
      <w:pPr>
        <w:tabs>
          <w:tab w:val="left" w:pos="1077"/>
        </w:tabs>
        <w:jc w:val="both"/>
        <w:rPr>
          <w:szCs w:val="24"/>
          <w:lang w:val="et-EE"/>
        </w:rPr>
      </w:pPr>
      <w:r>
        <w:rPr>
          <w:szCs w:val="24"/>
          <w:lang w:val="et-EE"/>
        </w:rPr>
        <w:t>/allkirjastatud digitaalselt/</w:t>
      </w:r>
    </w:p>
    <w:p w:rsidR="007B132F" w:rsidRDefault="007B132F" w:rsidP="002E41E0">
      <w:pPr>
        <w:tabs>
          <w:tab w:val="left" w:pos="1077"/>
        </w:tabs>
        <w:jc w:val="both"/>
        <w:rPr>
          <w:szCs w:val="24"/>
          <w:lang w:val="et-EE"/>
        </w:rPr>
      </w:pPr>
    </w:p>
    <w:p w:rsidR="002E41E0" w:rsidRDefault="002E41E0" w:rsidP="002E41E0">
      <w:pPr>
        <w:tabs>
          <w:tab w:val="left" w:pos="1077"/>
        </w:tabs>
        <w:jc w:val="both"/>
        <w:rPr>
          <w:szCs w:val="24"/>
          <w:lang w:val="et-EE"/>
        </w:rPr>
      </w:pPr>
      <w:r>
        <w:rPr>
          <w:szCs w:val="24"/>
          <w:lang w:val="et-EE"/>
        </w:rPr>
        <w:t>Direktor</w:t>
      </w:r>
    </w:p>
    <w:sectPr w:rsidR="002E41E0" w:rsidSect="00B1753A">
      <w:headerReference w:type="even" r:id="rId8"/>
      <w:headerReference w:type="default" r:id="rId9"/>
      <w:pgSz w:w="11907" w:h="16840" w:code="9"/>
      <w:pgMar w:top="1440" w:right="992" w:bottom="1440"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65" w:rsidRDefault="00274565">
      <w:r>
        <w:separator/>
      </w:r>
    </w:p>
  </w:endnote>
  <w:endnote w:type="continuationSeparator" w:id="0">
    <w:p w:rsidR="00274565" w:rsidRDefault="00274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EYInterstate Light">
    <w:charset w:val="BA"/>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65" w:rsidRDefault="00274565">
      <w:r>
        <w:separator/>
      </w:r>
    </w:p>
  </w:footnote>
  <w:footnote w:type="continuationSeparator" w:id="0">
    <w:p w:rsidR="00274565" w:rsidRDefault="0027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3A" w:rsidRDefault="005C6CD6">
    <w:pPr>
      <w:pStyle w:val="Pis"/>
      <w:framePr w:wrap="around" w:vAnchor="text" w:hAnchor="margin" w:xAlign="center" w:y="1"/>
      <w:rPr>
        <w:rStyle w:val="Lehekljenumber"/>
      </w:rPr>
    </w:pPr>
    <w:r>
      <w:rPr>
        <w:rStyle w:val="Lehekljenumber"/>
      </w:rPr>
      <w:fldChar w:fldCharType="begin"/>
    </w:r>
    <w:r w:rsidR="000A3D3A">
      <w:rPr>
        <w:rStyle w:val="Lehekljenumber"/>
      </w:rPr>
      <w:instrText xml:space="preserve">PAGE  </w:instrText>
    </w:r>
    <w:r>
      <w:rPr>
        <w:rStyle w:val="Lehekljenumber"/>
      </w:rPr>
      <w:fldChar w:fldCharType="end"/>
    </w:r>
  </w:p>
  <w:p w:rsidR="000A3D3A" w:rsidRDefault="000A3D3A">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3A" w:rsidRDefault="005C6CD6">
    <w:pPr>
      <w:pStyle w:val="Pis"/>
      <w:framePr w:wrap="around" w:vAnchor="text" w:hAnchor="margin" w:xAlign="center" w:y="1"/>
      <w:rPr>
        <w:rStyle w:val="Lehekljenumber"/>
      </w:rPr>
    </w:pPr>
    <w:r>
      <w:rPr>
        <w:rStyle w:val="Lehekljenumber"/>
      </w:rPr>
      <w:fldChar w:fldCharType="begin"/>
    </w:r>
    <w:r w:rsidR="000A3D3A">
      <w:rPr>
        <w:rStyle w:val="Lehekljenumber"/>
      </w:rPr>
      <w:instrText xml:space="preserve">PAGE  </w:instrText>
    </w:r>
    <w:r>
      <w:rPr>
        <w:rStyle w:val="Lehekljenumber"/>
      </w:rPr>
      <w:fldChar w:fldCharType="separate"/>
    </w:r>
    <w:r w:rsidR="006D4025">
      <w:rPr>
        <w:rStyle w:val="Lehekljenumber"/>
        <w:noProof/>
      </w:rPr>
      <w:t>7</w:t>
    </w:r>
    <w:r>
      <w:rPr>
        <w:rStyle w:val="Lehekljenumber"/>
      </w:rPr>
      <w:fldChar w:fldCharType="end"/>
    </w:r>
  </w:p>
  <w:p w:rsidR="000A3D3A" w:rsidRDefault="000A3D3A">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420"/>
        </w:tabs>
        <w:ind w:left="420" w:hanging="420"/>
      </w:pPr>
      <w:rPr>
        <w:rFonts w:cs="Times New Roman"/>
      </w:rPr>
    </w:lvl>
    <w:lvl w:ilvl="1">
      <w:start w:val="3"/>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1CE6114"/>
    <w:multiLevelType w:val="multilevel"/>
    <w:tmpl w:val="042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26B3F00"/>
    <w:multiLevelType w:val="multilevel"/>
    <w:tmpl w:val="042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F5F041C"/>
    <w:multiLevelType w:val="hybridMultilevel"/>
    <w:tmpl w:val="B0589F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ECB3D51"/>
    <w:multiLevelType w:val="hybridMultilevel"/>
    <w:tmpl w:val="D7C4F99C"/>
    <w:lvl w:ilvl="0" w:tplc="04250009">
      <w:start w:val="1"/>
      <w:numFmt w:val="bullet"/>
      <w:lvlText w:val=""/>
      <w:lvlJc w:val="left"/>
      <w:pPr>
        <w:ind w:left="786" w:hanging="360"/>
      </w:pPr>
      <w:rPr>
        <w:rFonts w:ascii="Wingdings" w:hAnsi="Wingdings"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6">
    <w:nsid w:val="442E48F3"/>
    <w:multiLevelType w:val="multilevel"/>
    <w:tmpl w:val="8F4CD03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39645F"/>
    <w:multiLevelType w:val="hybridMultilevel"/>
    <w:tmpl w:val="D46272F4"/>
    <w:lvl w:ilvl="0" w:tplc="D5D268C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63C25CB4"/>
    <w:multiLevelType w:val="hybridMultilevel"/>
    <w:tmpl w:val="86529B7A"/>
    <w:lvl w:ilvl="0" w:tplc="04250001">
      <w:start w:val="13"/>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68154895"/>
    <w:multiLevelType w:val="multilevel"/>
    <w:tmpl w:val="042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6"/>
  </w:num>
  <w:num w:numId="4">
    <w:abstractNumId w:val="7"/>
  </w:num>
  <w:num w:numId="5">
    <w:abstractNumId w:val="5"/>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2E41E0"/>
    <w:rsid w:val="00004F21"/>
    <w:rsid w:val="00011AAA"/>
    <w:rsid w:val="00021B2A"/>
    <w:rsid w:val="00037C5A"/>
    <w:rsid w:val="00046963"/>
    <w:rsid w:val="0007159B"/>
    <w:rsid w:val="00082947"/>
    <w:rsid w:val="00086EEE"/>
    <w:rsid w:val="00091005"/>
    <w:rsid w:val="0009383D"/>
    <w:rsid w:val="000A3D3A"/>
    <w:rsid w:val="000B409F"/>
    <w:rsid w:val="000B4BC2"/>
    <w:rsid w:val="000C6593"/>
    <w:rsid w:val="000C74DD"/>
    <w:rsid w:val="000D09B7"/>
    <w:rsid w:val="000D0DC9"/>
    <w:rsid w:val="000D5BC4"/>
    <w:rsid w:val="00113D6F"/>
    <w:rsid w:val="001274F5"/>
    <w:rsid w:val="00127E3A"/>
    <w:rsid w:val="00144CA7"/>
    <w:rsid w:val="0015423E"/>
    <w:rsid w:val="00156B1F"/>
    <w:rsid w:val="00156DA2"/>
    <w:rsid w:val="0016247F"/>
    <w:rsid w:val="001643D3"/>
    <w:rsid w:val="00186807"/>
    <w:rsid w:val="00186DA0"/>
    <w:rsid w:val="0019321F"/>
    <w:rsid w:val="00194814"/>
    <w:rsid w:val="001A5C42"/>
    <w:rsid w:val="001A6A18"/>
    <w:rsid w:val="001B75A1"/>
    <w:rsid w:val="001E07F5"/>
    <w:rsid w:val="001E1944"/>
    <w:rsid w:val="001E3ED6"/>
    <w:rsid w:val="001F2D2E"/>
    <w:rsid w:val="002065F4"/>
    <w:rsid w:val="00221666"/>
    <w:rsid w:val="00222308"/>
    <w:rsid w:val="002422CF"/>
    <w:rsid w:val="00246D47"/>
    <w:rsid w:val="00256341"/>
    <w:rsid w:val="00260EEF"/>
    <w:rsid w:val="00264124"/>
    <w:rsid w:val="00274565"/>
    <w:rsid w:val="0028316C"/>
    <w:rsid w:val="0028580E"/>
    <w:rsid w:val="00285D99"/>
    <w:rsid w:val="002862B7"/>
    <w:rsid w:val="002974A9"/>
    <w:rsid w:val="002A70A9"/>
    <w:rsid w:val="002B4394"/>
    <w:rsid w:val="002B4C47"/>
    <w:rsid w:val="002C5BE1"/>
    <w:rsid w:val="002C690D"/>
    <w:rsid w:val="002D0226"/>
    <w:rsid w:val="002D229E"/>
    <w:rsid w:val="002D6B11"/>
    <w:rsid w:val="002E41E0"/>
    <w:rsid w:val="002E4DFA"/>
    <w:rsid w:val="002F1242"/>
    <w:rsid w:val="002F7A44"/>
    <w:rsid w:val="00301CFB"/>
    <w:rsid w:val="00301E67"/>
    <w:rsid w:val="003049AE"/>
    <w:rsid w:val="0030788D"/>
    <w:rsid w:val="0032106F"/>
    <w:rsid w:val="00323784"/>
    <w:rsid w:val="003311B8"/>
    <w:rsid w:val="003509D6"/>
    <w:rsid w:val="003673FC"/>
    <w:rsid w:val="003728DD"/>
    <w:rsid w:val="00383FC3"/>
    <w:rsid w:val="003911CD"/>
    <w:rsid w:val="00393B4C"/>
    <w:rsid w:val="003B48A9"/>
    <w:rsid w:val="003B7E38"/>
    <w:rsid w:val="003B7E65"/>
    <w:rsid w:val="003D02C7"/>
    <w:rsid w:val="003D1FB3"/>
    <w:rsid w:val="003E06D4"/>
    <w:rsid w:val="003E25A7"/>
    <w:rsid w:val="003E3015"/>
    <w:rsid w:val="003E7BC1"/>
    <w:rsid w:val="003F287A"/>
    <w:rsid w:val="0040161A"/>
    <w:rsid w:val="00422AB6"/>
    <w:rsid w:val="00435ADB"/>
    <w:rsid w:val="0044184D"/>
    <w:rsid w:val="0046392E"/>
    <w:rsid w:val="004D1440"/>
    <w:rsid w:val="004D706B"/>
    <w:rsid w:val="004E072E"/>
    <w:rsid w:val="004E6B8B"/>
    <w:rsid w:val="00512381"/>
    <w:rsid w:val="00521FD3"/>
    <w:rsid w:val="00535AB2"/>
    <w:rsid w:val="00535BCD"/>
    <w:rsid w:val="00537111"/>
    <w:rsid w:val="00551798"/>
    <w:rsid w:val="005518A3"/>
    <w:rsid w:val="005550A8"/>
    <w:rsid w:val="0056306D"/>
    <w:rsid w:val="0056485E"/>
    <w:rsid w:val="00570028"/>
    <w:rsid w:val="00580AE9"/>
    <w:rsid w:val="00587AA3"/>
    <w:rsid w:val="005C6CD6"/>
    <w:rsid w:val="005D3FD2"/>
    <w:rsid w:val="005D50E3"/>
    <w:rsid w:val="00602F79"/>
    <w:rsid w:val="0062580B"/>
    <w:rsid w:val="00630A52"/>
    <w:rsid w:val="006376B5"/>
    <w:rsid w:val="00662810"/>
    <w:rsid w:val="006640F6"/>
    <w:rsid w:val="00682B0F"/>
    <w:rsid w:val="00697BC9"/>
    <w:rsid w:val="006A3965"/>
    <w:rsid w:val="006B493B"/>
    <w:rsid w:val="006B6611"/>
    <w:rsid w:val="006C0D89"/>
    <w:rsid w:val="006C1E58"/>
    <w:rsid w:val="006C3DEC"/>
    <w:rsid w:val="006D4025"/>
    <w:rsid w:val="006D5DD3"/>
    <w:rsid w:val="006D7425"/>
    <w:rsid w:val="006E232E"/>
    <w:rsid w:val="006F0E01"/>
    <w:rsid w:val="006F3932"/>
    <w:rsid w:val="0070146F"/>
    <w:rsid w:val="00703DEE"/>
    <w:rsid w:val="007119E9"/>
    <w:rsid w:val="00722A89"/>
    <w:rsid w:val="00741576"/>
    <w:rsid w:val="00743E1D"/>
    <w:rsid w:val="00744DAF"/>
    <w:rsid w:val="0078197F"/>
    <w:rsid w:val="007B122D"/>
    <w:rsid w:val="007B132F"/>
    <w:rsid w:val="007B37AB"/>
    <w:rsid w:val="007B4409"/>
    <w:rsid w:val="007B569F"/>
    <w:rsid w:val="007C07BC"/>
    <w:rsid w:val="007C09ED"/>
    <w:rsid w:val="007C2CDD"/>
    <w:rsid w:val="007D610F"/>
    <w:rsid w:val="007E7D91"/>
    <w:rsid w:val="00800770"/>
    <w:rsid w:val="008018D0"/>
    <w:rsid w:val="00831ED5"/>
    <w:rsid w:val="00834685"/>
    <w:rsid w:val="008352C6"/>
    <w:rsid w:val="00861DFD"/>
    <w:rsid w:val="00891DCC"/>
    <w:rsid w:val="008B4C1B"/>
    <w:rsid w:val="008B6533"/>
    <w:rsid w:val="008C3D57"/>
    <w:rsid w:val="008C5976"/>
    <w:rsid w:val="008E13A3"/>
    <w:rsid w:val="00905331"/>
    <w:rsid w:val="00914274"/>
    <w:rsid w:val="00930D11"/>
    <w:rsid w:val="00943758"/>
    <w:rsid w:val="00954FB0"/>
    <w:rsid w:val="00955F47"/>
    <w:rsid w:val="00963686"/>
    <w:rsid w:val="009674F0"/>
    <w:rsid w:val="0097090C"/>
    <w:rsid w:val="00973A7F"/>
    <w:rsid w:val="00983DF3"/>
    <w:rsid w:val="009905B2"/>
    <w:rsid w:val="0099377F"/>
    <w:rsid w:val="009A1D7D"/>
    <w:rsid w:val="009A3CD3"/>
    <w:rsid w:val="009A74F9"/>
    <w:rsid w:val="009B031C"/>
    <w:rsid w:val="009B6DB8"/>
    <w:rsid w:val="009C6CC7"/>
    <w:rsid w:val="009D3DE3"/>
    <w:rsid w:val="009D7EC0"/>
    <w:rsid w:val="009E77CA"/>
    <w:rsid w:val="00A07E54"/>
    <w:rsid w:val="00A108AF"/>
    <w:rsid w:val="00A162E8"/>
    <w:rsid w:val="00A20CC7"/>
    <w:rsid w:val="00A26623"/>
    <w:rsid w:val="00A2743B"/>
    <w:rsid w:val="00A432CE"/>
    <w:rsid w:val="00A519D8"/>
    <w:rsid w:val="00A51B85"/>
    <w:rsid w:val="00A53225"/>
    <w:rsid w:val="00A55671"/>
    <w:rsid w:val="00A71169"/>
    <w:rsid w:val="00A712C8"/>
    <w:rsid w:val="00A719E1"/>
    <w:rsid w:val="00A74113"/>
    <w:rsid w:val="00A929A0"/>
    <w:rsid w:val="00AB0E89"/>
    <w:rsid w:val="00AB5A4F"/>
    <w:rsid w:val="00AC02DF"/>
    <w:rsid w:val="00AC5379"/>
    <w:rsid w:val="00AD6C3E"/>
    <w:rsid w:val="00AD7EA0"/>
    <w:rsid w:val="00AE05EB"/>
    <w:rsid w:val="00AF0E7C"/>
    <w:rsid w:val="00AF1228"/>
    <w:rsid w:val="00AF2046"/>
    <w:rsid w:val="00B039BC"/>
    <w:rsid w:val="00B1753A"/>
    <w:rsid w:val="00B21B52"/>
    <w:rsid w:val="00B304BE"/>
    <w:rsid w:val="00B43A88"/>
    <w:rsid w:val="00B46104"/>
    <w:rsid w:val="00B4796F"/>
    <w:rsid w:val="00B57DB7"/>
    <w:rsid w:val="00B64E22"/>
    <w:rsid w:val="00B76693"/>
    <w:rsid w:val="00BA1A6E"/>
    <w:rsid w:val="00BA5297"/>
    <w:rsid w:val="00BD417C"/>
    <w:rsid w:val="00BD62D1"/>
    <w:rsid w:val="00BD636B"/>
    <w:rsid w:val="00BE6F38"/>
    <w:rsid w:val="00BF26F8"/>
    <w:rsid w:val="00BF4572"/>
    <w:rsid w:val="00C03BA4"/>
    <w:rsid w:val="00C102E9"/>
    <w:rsid w:val="00C1556D"/>
    <w:rsid w:val="00C1656E"/>
    <w:rsid w:val="00C24FC8"/>
    <w:rsid w:val="00C25DF9"/>
    <w:rsid w:val="00C4241C"/>
    <w:rsid w:val="00C731CE"/>
    <w:rsid w:val="00C73AFB"/>
    <w:rsid w:val="00C77F88"/>
    <w:rsid w:val="00C80E2C"/>
    <w:rsid w:val="00C93CAF"/>
    <w:rsid w:val="00C94776"/>
    <w:rsid w:val="00CB3006"/>
    <w:rsid w:val="00CC21DA"/>
    <w:rsid w:val="00CC27DD"/>
    <w:rsid w:val="00CC6FCD"/>
    <w:rsid w:val="00CD26A4"/>
    <w:rsid w:val="00CD41F9"/>
    <w:rsid w:val="00CD696E"/>
    <w:rsid w:val="00CE3AC2"/>
    <w:rsid w:val="00CE5298"/>
    <w:rsid w:val="00CF56CB"/>
    <w:rsid w:val="00D039AF"/>
    <w:rsid w:val="00D128E8"/>
    <w:rsid w:val="00D14990"/>
    <w:rsid w:val="00D17925"/>
    <w:rsid w:val="00D31C4F"/>
    <w:rsid w:val="00D31DBE"/>
    <w:rsid w:val="00D31EB3"/>
    <w:rsid w:val="00D352B2"/>
    <w:rsid w:val="00D3776F"/>
    <w:rsid w:val="00D460C0"/>
    <w:rsid w:val="00D4618E"/>
    <w:rsid w:val="00D50648"/>
    <w:rsid w:val="00D523C1"/>
    <w:rsid w:val="00D67CF9"/>
    <w:rsid w:val="00D75E1E"/>
    <w:rsid w:val="00D97007"/>
    <w:rsid w:val="00DA1558"/>
    <w:rsid w:val="00DA2F9B"/>
    <w:rsid w:val="00DB152C"/>
    <w:rsid w:val="00DB32D5"/>
    <w:rsid w:val="00DB5EAA"/>
    <w:rsid w:val="00DB62FF"/>
    <w:rsid w:val="00DC1F52"/>
    <w:rsid w:val="00DC6385"/>
    <w:rsid w:val="00DD5EBA"/>
    <w:rsid w:val="00DD7E80"/>
    <w:rsid w:val="00DF3A5A"/>
    <w:rsid w:val="00DF5580"/>
    <w:rsid w:val="00DF5940"/>
    <w:rsid w:val="00E07263"/>
    <w:rsid w:val="00E07D31"/>
    <w:rsid w:val="00E2015F"/>
    <w:rsid w:val="00E2202B"/>
    <w:rsid w:val="00E331CD"/>
    <w:rsid w:val="00E356AC"/>
    <w:rsid w:val="00E35DB1"/>
    <w:rsid w:val="00E43204"/>
    <w:rsid w:val="00E459C1"/>
    <w:rsid w:val="00E838FC"/>
    <w:rsid w:val="00E91716"/>
    <w:rsid w:val="00E94EFC"/>
    <w:rsid w:val="00E97326"/>
    <w:rsid w:val="00EA6085"/>
    <w:rsid w:val="00EA6664"/>
    <w:rsid w:val="00EA74E8"/>
    <w:rsid w:val="00EC3C31"/>
    <w:rsid w:val="00F00FA8"/>
    <w:rsid w:val="00F051AC"/>
    <w:rsid w:val="00F06154"/>
    <w:rsid w:val="00F121C3"/>
    <w:rsid w:val="00F130DE"/>
    <w:rsid w:val="00F155B0"/>
    <w:rsid w:val="00F261CC"/>
    <w:rsid w:val="00F306E8"/>
    <w:rsid w:val="00F33BF1"/>
    <w:rsid w:val="00F36F5B"/>
    <w:rsid w:val="00F44BA8"/>
    <w:rsid w:val="00F46DC4"/>
    <w:rsid w:val="00F47902"/>
    <w:rsid w:val="00F65641"/>
    <w:rsid w:val="00F7362E"/>
    <w:rsid w:val="00F93102"/>
    <w:rsid w:val="00FA2A95"/>
    <w:rsid w:val="00FB4FCA"/>
    <w:rsid w:val="00FE2B4D"/>
    <w:rsid w:val="00FF60B2"/>
    <w:rsid w:val="00FF650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E41E0"/>
    <w:pPr>
      <w:spacing w:after="0" w:line="240" w:lineRule="auto"/>
    </w:pPr>
    <w:rPr>
      <w:rFonts w:ascii="Times New Roman" w:eastAsia="Times New Roman" w:hAnsi="Times New Roman" w:cs="Times New Roman"/>
      <w:sz w:val="24"/>
      <w:szCs w:val="20"/>
      <w:lang w:val="en-AU" w:eastAsia="en-US"/>
    </w:rPr>
  </w:style>
  <w:style w:type="paragraph" w:styleId="Pealkiri3">
    <w:name w:val="heading 3"/>
    <w:basedOn w:val="Normaallaad"/>
    <w:next w:val="Normaallaad"/>
    <w:link w:val="Pealkiri3Mrk"/>
    <w:uiPriority w:val="99"/>
    <w:qFormat/>
    <w:rsid w:val="002E41E0"/>
    <w:pPr>
      <w:keepNext/>
      <w:outlineLvl w:val="2"/>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9"/>
    <w:rsid w:val="002E41E0"/>
    <w:rPr>
      <w:rFonts w:ascii="Times New Roman" w:eastAsia="Times New Roman" w:hAnsi="Times New Roman" w:cs="Times New Roman"/>
      <w:b/>
      <w:bCs/>
      <w:sz w:val="32"/>
      <w:szCs w:val="20"/>
      <w:lang w:val="en-AU" w:eastAsia="en-US"/>
    </w:rPr>
  </w:style>
  <w:style w:type="paragraph" w:styleId="Kehatekst">
    <w:name w:val="Body Text"/>
    <w:basedOn w:val="Normaallaad"/>
    <w:link w:val="KehatekstMrk"/>
    <w:uiPriority w:val="99"/>
    <w:rsid w:val="002E41E0"/>
    <w:pPr>
      <w:spacing w:line="360" w:lineRule="auto"/>
      <w:jc w:val="both"/>
    </w:pPr>
    <w:rPr>
      <w:iCs/>
    </w:rPr>
  </w:style>
  <w:style w:type="character" w:customStyle="1" w:styleId="KehatekstMrk">
    <w:name w:val="Kehatekst Märk"/>
    <w:basedOn w:val="Liguvaikefont"/>
    <w:link w:val="Kehatekst"/>
    <w:uiPriority w:val="99"/>
    <w:rsid w:val="002E41E0"/>
    <w:rPr>
      <w:rFonts w:ascii="Times New Roman" w:eastAsia="Times New Roman" w:hAnsi="Times New Roman" w:cs="Times New Roman"/>
      <w:iCs/>
      <w:sz w:val="24"/>
      <w:szCs w:val="20"/>
      <w:lang w:val="en-AU" w:eastAsia="en-US"/>
    </w:rPr>
  </w:style>
  <w:style w:type="paragraph" w:styleId="Pis">
    <w:name w:val="header"/>
    <w:basedOn w:val="Normaallaad"/>
    <w:link w:val="PisMrk"/>
    <w:uiPriority w:val="99"/>
    <w:rsid w:val="002E41E0"/>
    <w:pPr>
      <w:tabs>
        <w:tab w:val="center" w:pos="4153"/>
        <w:tab w:val="right" w:pos="8306"/>
      </w:tabs>
    </w:pPr>
  </w:style>
  <w:style w:type="character" w:customStyle="1" w:styleId="PisMrk">
    <w:name w:val="Päis Märk"/>
    <w:basedOn w:val="Liguvaikefont"/>
    <w:link w:val="Pis"/>
    <w:uiPriority w:val="99"/>
    <w:rsid w:val="002E41E0"/>
    <w:rPr>
      <w:rFonts w:ascii="Times New Roman" w:eastAsia="Times New Roman" w:hAnsi="Times New Roman" w:cs="Times New Roman"/>
      <w:sz w:val="24"/>
      <w:szCs w:val="20"/>
      <w:lang w:val="en-AU" w:eastAsia="en-US"/>
    </w:rPr>
  </w:style>
  <w:style w:type="character" w:styleId="Lehekljenumber">
    <w:name w:val="page number"/>
    <w:basedOn w:val="Liguvaikefont"/>
    <w:uiPriority w:val="99"/>
    <w:rsid w:val="002E41E0"/>
    <w:rPr>
      <w:rFonts w:cs="Times New Roman"/>
    </w:rPr>
  </w:style>
  <w:style w:type="paragraph" w:customStyle="1" w:styleId="Default">
    <w:name w:val="Default"/>
    <w:rsid w:val="002E41E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Loendilik1">
    <w:name w:val="Loendi lõik1"/>
    <w:basedOn w:val="Normaallaad"/>
    <w:rsid w:val="002E41E0"/>
    <w:pPr>
      <w:widowControl w:val="0"/>
      <w:suppressAutoHyphens/>
      <w:spacing w:line="280" w:lineRule="atLeast"/>
      <w:ind w:left="720"/>
      <w:contextualSpacing/>
    </w:pPr>
    <w:rPr>
      <w:rFonts w:ascii="EYInterstate Light" w:eastAsia="SimSun" w:hAnsi="EYInterstate Light" w:cs="EYInterstate Light"/>
      <w:kern w:val="1"/>
      <w:szCs w:val="24"/>
      <w:lang w:val="en-US" w:eastAsia="zh-CN" w:bidi="hi-IN"/>
    </w:rPr>
  </w:style>
  <w:style w:type="paragraph" w:styleId="Loendilik">
    <w:name w:val="List Paragraph"/>
    <w:basedOn w:val="Normaallaad"/>
    <w:uiPriority w:val="34"/>
    <w:qFormat/>
    <w:rsid w:val="002E41E0"/>
    <w:pPr>
      <w:ind w:left="720"/>
      <w:contextualSpacing/>
    </w:pPr>
  </w:style>
  <w:style w:type="table" w:styleId="Kontuurtabel">
    <w:name w:val="Table Grid"/>
    <w:basedOn w:val="Normaaltabel"/>
    <w:uiPriority w:val="59"/>
    <w:rsid w:val="00DA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isisu">
    <w:name w:val="Tabeli sisu"/>
    <w:basedOn w:val="Normaallaad"/>
    <w:qFormat/>
    <w:rsid w:val="00C80E2C"/>
    <w:pPr>
      <w:spacing w:after="200" w:line="276" w:lineRule="auto"/>
    </w:pPr>
    <w:rPr>
      <w:rFonts w:asciiTheme="minorHAnsi" w:eastAsiaTheme="minorHAnsi" w:hAnsiTheme="minorHAnsi" w:cstheme="minorBidi"/>
      <w:color w:val="00000A"/>
      <w:sz w:val="22"/>
      <w:szCs w:val="22"/>
      <w:lang w:val="et-EE"/>
    </w:rPr>
  </w:style>
</w:styles>
</file>

<file path=word/webSettings.xml><?xml version="1.0" encoding="utf-8"?>
<w:webSettings xmlns:r="http://schemas.openxmlformats.org/officeDocument/2006/relationships" xmlns:w="http://schemas.openxmlformats.org/wordprocessingml/2006/main">
  <w:divs>
    <w:div w:id="1413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A8ABFA-9B40-4BAC-A5E8-16E2ABD9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2881</Words>
  <Characters>16716</Characters>
  <Application>Microsoft Office Word</Application>
  <DocSecurity>0</DocSecurity>
  <Lines>139</Lines>
  <Paragraphs>39</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dc:creator>
  <cp:lastModifiedBy>Astrid Karpender</cp:lastModifiedBy>
  <cp:revision>2</cp:revision>
  <cp:lastPrinted>2020-02-27T09:20:00Z</cp:lastPrinted>
  <dcterms:created xsi:type="dcterms:W3CDTF">2020-03-31T09:27:00Z</dcterms:created>
  <dcterms:modified xsi:type="dcterms:W3CDTF">2020-03-31T09:27:00Z</dcterms:modified>
</cp:coreProperties>
</file>